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00F" w:rsidRPr="00091BB6" w:rsidRDefault="00684C5C" w:rsidP="0094500F">
      <w:pPr>
        <w:framePr w:h="1132" w:hSpace="10080" w:vSpace="58" w:wrap="notBeside" w:vAnchor="text" w:hAnchor="page" w:x="5281" w:y="-292"/>
        <w:jc w:val="center"/>
      </w:pPr>
      <w:r>
        <w:rPr>
          <w:noProof/>
        </w:rPr>
        <w:drawing>
          <wp:inline distT="0" distB="0" distL="0" distR="0">
            <wp:extent cx="733425" cy="925195"/>
            <wp:effectExtent l="0" t="0" r="952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925195"/>
                    </a:xfrm>
                    <a:prstGeom prst="rect">
                      <a:avLst/>
                    </a:prstGeom>
                    <a:noFill/>
                    <a:ln>
                      <a:noFill/>
                    </a:ln>
                  </pic:spPr>
                </pic:pic>
              </a:graphicData>
            </a:graphic>
          </wp:inline>
        </w:drawing>
      </w:r>
    </w:p>
    <w:p w:rsidR="00E8420C" w:rsidRPr="005A2E71" w:rsidRDefault="00E8420C" w:rsidP="001876C8">
      <w:pPr>
        <w:rPr>
          <w:sz w:val="28"/>
          <w:szCs w:val="28"/>
        </w:rPr>
      </w:pPr>
    </w:p>
    <w:tbl>
      <w:tblPr>
        <w:tblpPr w:leftFromText="180" w:rightFromText="180" w:vertAnchor="page" w:horzAnchor="margin" w:tblpY="3231"/>
        <w:tblW w:w="9606" w:type="dxa"/>
        <w:tblLayout w:type="fixed"/>
        <w:tblCellMar>
          <w:left w:w="0" w:type="dxa"/>
          <w:right w:w="0" w:type="dxa"/>
        </w:tblCellMar>
        <w:tblLook w:val="01E0" w:firstRow="1" w:lastRow="1" w:firstColumn="1" w:lastColumn="1" w:noHBand="0" w:noVBand="0"/>
      </w:tblPr>
      <w:tblGrid>
        <w:gridCol w:w="9606"/>
      </w:tblGrid>
      <w:tr w:rsidR="0094500F">
        <w:tc>
          <w:tcPr>
            <w:tcW w:w="9606" w:type="dxa"/>
          </w:tcPr>
          <w:p w:rsidR="0094500F" w:rsidRPr="00EB47EB" w:rsidRDefault="0094500F" w:rsidP="00043469">
            <w:pPr>
              <w:jc w:val="center"/>
              <w:rPr>
                <w:b/>
                <w:bCs/>
                <w:sz w:val="36"/>
                <w:szCs w:val="36"/>
              </w:rPr>
            </w:pPr>
            <w:r w:rsidRPr="00EB47EB">
              <w:rPr>
                <w:b/>
                <w:bCs/>
                <w:sz w:val="36"/>
                <w:szCs w:val="36"/>
              </w:rPr>
              <w:t>СОБРАНИЕ ПРЕДСТАВИТЕЛЕЙ</w:t>
            </w:r>
          </w:p>
          <w:p w:rsidR="0094500F" w:rsidRDefault="0094500F" w:rsidP="00043469">
            <w:pPr>
              <w:jc w:val="center"/>
              <w:rPr>
                <w:b/>
                <w:bCs/>
                <w:sz w:val="36"/>
                <w:szCs w:val="36"/>
              </w:rPr>
            </w:pPr>
            <w:r>
              <w:rPr>
                <w:b/>
                <w:bCs/>
                <w:sz w:val="36"/>
                <w:szCs w:val="36"/>
              </w:rPr>
              <w:t>ТАМАЛИНСКОГО</w:t>
            </w:r>
            <w:r w:rsidRPr="00EB47EB">
              <w:rPr>
                <w:b/>
                <w:bCs/>
                <w:sz w:val="36"/>
                <w:szCs w:val="36"/>
              </w:rPr>
              <w:t xml:space="preserve"> РАЙОНА ПЕНЗЕНСКОЙ ОБЛАСТИ</w:t>
            </w:r>
          </w:p>
        </w:tc>
      </w:tr>
      <w:tr w:rsidR="0094500F">
        <w:trPr>
          <w:trHeight w:hRule="exact" w:val="397"/>
        </w:trPr>
        <w:tc>
          <w:tcPr>
            <w:tcW w:w="9606" w:type="dxa"/>
          </w:tcPr>
          <w:p w:rsidR="0094500F" w:rsidRPr="00B451FA" w:rsidRDefault="00D5648F" w:rsidP="00043469">
            <w:pPr>
              <w:jc w:val="center"/>
              <w:rPr>
                <w:b/>
                <w:sz w:val="36"/>
                <w:szCs w:val="36"/>
              </w:rPr>
            </w:pPr>
            <w:r w:rsidRPr="00B451FA">
              <w:rPr>
                <w:b/>
                <w:sz w:val="36"/>
                <w:szCs w:val="36"/>
              </w:rPr>
              <w:t>ЧЕТВЕРТОГО  СОЗЫВА</w:t>
            </w:r>
          </w:p>
        </w:tc>
      </w:tr>
      <w:tr w:rsidR="0094500F">
        <w:tc>
          <w:tcPr>
            <w:tcW w:w="9606" w:type="dxa"/>
          </w:tcPr>
          <w:p w:rsidR="0094500F" w:rsidRDefault="00043469" w:rsidP="00043469">
            <w:pPr>
              <w:pStyle w:val="3"/>
              <w:numPr>
                <w:ilvl w:val="0"/>
                <w:numId w:val="0"/>
              </w:numPr>
              <w:ind w:left="567"/>
              <w:rPr>
                <w:bCs/>
                <w:sz w:val="36"/>
                <w:szCs w:val="36"/>
              </w:rPr>
            </w:pPr>
            <w:r>
              <w:rPr>
                <w:bCs/>
                <w:sz w:val="36"/>
                <w:szCs w:val="36"/>
              </w:rPr>
              <w:t xml:space="preserve">                                 </w:t>
            </w:r>
            <w:proofErr w:type="gramStart"/>
            <w:r w:rsidR="0094500F" w:rsidRPr="00B451FA">
              <w:rPr>
                <w:bCs/>
                <w:sz w:val="36"/>
                <w:szCs w:val="36"/>
              </w:rPr>
              <w:t>Р</w:t>
            </w:r>
            <w:proofErr w:type="gramEnd"/>
            <w:r w:rsidR="0094500F" w:rsidRPr="00B451FA">
              <w:rPr>
                <w:bCs/>
                <w:sz w:val="36"/>
                <w:szCs w:val="36"/>
              </w:rPr>
              <w:t xml:space="preserve"> Е Ш Е Н И Е</w:t>
            </w:r>
          </w:p>
          <w:p w:rsidR="00B451FA" w:rsidRPr="00B451FA" w:rsidRDefault="00B451FA" w:rsidP="00043469">
            <w:pPr>
              <w:pStyle w:val="a0"/>
              <w:jc w:val="center"/>
            </w:pPr>
          </w:p>
        </w:tc>
      </w:tr>
      <w:tr w:rsidR="0094500F">
        <w:trPr>
          <w:trHeight w:hRule="exact" w:val="340"/>
        </w:trPr>
        <w:tc>
          <w:tcPr>
            <w:tcW w:w="9606" w:type="dxa"/>
            <w:vAlign w:val="center"/>
          </w:tcPr>
          <w:p w:rsidR="00B451FA" w:rsidRDefault="00B451FA"/>
          <w:tbl>
            <w:tblPr>
              <w:tblpPr w:leftFromText="180" w:rightFromText="180" w:vertAnchor="text" w:horzAnchor="page" w:tblpX="2931" w:tblpY="3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451FA" w:rsidTr="00B451FA">
              <w:tc>
                <w:tcPr>
                  <w:tcW w:w="284" w:type="dxa"/>
                  <w:vAlign w:val="bottom"/>
                </w:tcPr>
                <w:p w:rsidR="00B451FA" w:rsidRPr="00043469" w:rsidRDefault="00B451FA" w:rsidP="00B451FA">
                  <w:pPr>
                    <w:jc w:val="center"/>
                    <w:rPr>
                      <w:sz w:val="28"/>
                      <w:szCs w:val="28"/>
                    </w:rPr>
                  </w:pPr>
                  <w:r w:rsidRPr="00043469">
                    <w:rPr>
                      <w:sz w:val="28"/>
                      <w:szCs w:val="28"/>
                    </w:rPr>
                    <w:t>от</w:t>
                  </w:r>
                </w:p>
              </w:tc>
              <w:tc>
                <w:tcPr>
                  <w:tcW w:w="2835" w:type="dxa"/>
                  <w:tcBorders>
                    <w:bottom w:val="single" w:sz="6" w:space="0" w:color="auto"/>
                  </w:tcBorders>
                </w:tcPr>
                <w:p w:rsidR="00B451FA" w:rsidRPr="00043469" w:rsidRDefault="00172C5E" w:rsidP="000A2E66">
                  <w:pPr>
                    <w:rPr>
                      <w:sz w:val="28"/>
                      <w:szCs w:val="28"/>
                    </w:rPr>
                  </w:pPr>
                  <w:r>
                    <w:rPr>
                      <w:sz w:val="28"/>
                      <w:szCs w:val="28"/>
                    </w:rPr>
                    <w:t xml:space="preserve">  </w:t>
                  </w:r>
                  <w:r w:rsidR="004D6B4C">
                    <w:rPr>
                      <w:sz w:val="28"/>
                      <w:szCs w:val="28"/>
                    </w:rPr>
                    <w:t xml:space="preserve">      </w:t>
                  </w:r>
                  <w:r w:rsidR="00650C01">
                    <w:rPr>
                      <w:sz w:val="28"/>
                      <w:szCs w:val="28"/>
                    </w:rPr>
                    <w:t>22.11.2019</w:t>
                  </w:r>
                </w:p>
              </w:tc>
              <w:tc>
                <w:tcPr>
                  <w:tcW w:w="397" w:type="dxa"/>
                </w:tcPr>
                <w:p w:rsidR="00B451FA" w:rsidRPr="00043469" w:rsidRDefault="00B451FA" w:rsidP="00B451FA">
                  <w:pPr>
                    <w:jc w:val="center"/>
                    <w:rPr>
                      <w:sz w:val="28"/>
                      <w:szCs w:val="28"/>
                    </w:rPr>
                  </w:pPr>
                  <w:r w:rsidRPr="00043469">
                    <w:rPr>
                      <w:sz w:val="28"/>
                      <w:szCs w:val="28"/>
                    </w:rPr>
                    <w:t>№</w:t>
                  </w:r>
                </w:p>
              </w:tc>
              <w:tc>
                <w:tcPr>
                  <w:tcW w:w="1134" w:type="dxa"/>
                  <w:tcBorders>
                    <w:bottom w:val="single" w:sz="6" w:space="0" w:color="auto"/>
                  </w:tcBorders>
                </w:tcPr>
                <w:p w:rsidR="00B451FA" w:rsidRPr="00043469" w:rsidRDefault="00650C01" w:rsidP="00B451FA">
                  <w:pPr>
                    <w:rPr>
                      <w:sz w:val="28"/>
                      <w:szCs w:val="28"/>
                    </w:rPr>
                  </w:pPr>
                  <w:r>
                    <w:rPr>
                      <w:sz w:val="28"/>
                      <w:szCs w:val="28"/>
                    </w:rPr>
                    <w:t>227-40/4</w:t>
                  </w:r>
                </w:p>
              </w:tc>
            </w:tr>
            <w:tr w:rsidR="00B451FA" w:rsidTr="00B451FA">
              <w:tc>
                <w:tcPr>
                  <w:tcW w:w="4650" w:type="dxa"/>
                  <w:gridSpan w:val="4"/>
                </w:tcPr>
                <w:p w:rsidR="00B451FA" w:rsidRDefault="00B451FA" w:rsidP="00B451FA">
                  <w:pPr>
                    <w:jc w:val="center"/>
                    <w:rPr>
                      <w:sz w:val="10"/>
                      <w:szCs w:val="10"/>
                    </w:rPr>
                  </w:pPr>
                </w:p>
                <w:p w:rsidR="00B451FA" w:rsidRPr="00036E33" w:rsidRDefault="00B451FA" w:rsidP="00B451FA">
                  <w:pPr>
                    <w:jc w:val="center"/>
                  </w:pPr>
                  <w:proofErr w:type="spellStart"/>
                  <w:r>
                    <w:t>р.п</w:t>
                  </w:r>
                  <w:proofErr w:type="spellEnd"/>
                  <w:r>
                    <w:t>. Тамала</w:t>
                  </w:r>
                </w:p>
              </w:tc>
            </w:tr>
          </w:tbl>
          <w:p w:rsidR="0094500F" w:rsidRPr="00B451FA" w:rsidRDefault="0094500F" w:rsidP="00595C92">
            <w:pPr>
              <w:pStyle w:val="3"/>
              <w:rPr>
                <w:sz w:val="36"/>
                <w:szCs w:val="36"/>
              </w:rPr>
            </w:pPr>
          </w:p>
        </w:tc>
      </w:tr>
      <w:tr w:rsidR="008B1DA7">
        <w:trPr>
          <w:trHeight w:hRule="exact" w:val="340"/>
        </w:trPr>
        <w:tc>
          <w:tcPr>
            <w:tcW w:w="9606" w:type="dxa"/>
            <w:vAlign w:val="center"/>
          </w:tcPr>
          <w:p w:rsidR="008B1DA7" w:rsidRDefault="00043469" w:rsidP="00595C92">
            <w:pPr>
              <w:pStyle w:val="3"/>
            </w:pPr>
            <w:proofErr w:type="spellStart"/>
            <w:r>
              <w:t>Р.п</w:t>
            </w:r>
            <w:proofErr w:type="spellEnd"/>
            <w:r>
              <w:t>.</w:t>
            </w:r>
          </w:p>
        </w:tc>
      </w:tr>
    </w:tbl>
    <w:p w:rsidR="00D634DE" w:rsidRPr="00D634DE" w:rsidRDefault="00D634DE" w:rsidP="00D634DE">
      <w:pPr>
        <w:rPr>
          <w:vanish/>
        </w:rPr>
      </w:pPr>
    </w:p>
    <w:p w:rsidR="00B451FA" w:rsidRDefault="00D90124" w:rsidP="00362CBC">
      <w:pPr>
        <w:jc w:val="center"/>
        <w:rPr>
          <w:b/>
          <w:sz w:val="28"/>
          <w:szCs w:val="28"/>
        </w:rPr>
      </w:pPr>
      <w:r>
        <w:rPr>
          <w:b/>
          <w:sz w:val="28"/>
          <w:szCs w:val="28"/>
        </w:rPr>
        <w:t xml:space="preserve"> </w:t>
      </w:r>
    </w:p>
    <w:p w:rsidR="00B451FA" w:rsidRDefault="00CF254E" w:rsidP="00362CBC">
      <w:pPr>
        <w:jc w:val="center"/>
        <w:rPr>
          <w:b/>
          <w:sz w:val="28"/>
          <w:szCs w:val="28"/>
        </w:rPr>
      </w:pPr>
      <w:r>
        <w:rPr>
          <w:b/>
          <w:sz w:val="28"/>
          <w:szCs w:val="28"/>
        </w:rPr>
        <w:t xml:space="preserve">         </w:t>
      </w:r>
    </w:p>
    <w:p w:rsidR="004616EE" w:rsidRDefault="004616EE" w:rsidP="00362CBC">
      <w:pPr>
        <w:jc w:val="center"/>
        <w:rPr>
          <w:b/>
          <w:sz w:val="28"/>
          <w:szCs w:val="28"/>
        </w:rPr>
      </w:pPr>
    </w:p>
    <w:p w:rsidR="008F5C58" w:rsidRDefault="00D90124" w:rsidP="00362CBC">
      <w:pPr>
        <w:jc w:val="center"/>
        <w:rPr>
          <w:b/>
          <w:sz w:val="28"/>
          <w:szCs w:val="28"/>
        </w:rPr>
      </w:pPr>
      <w:r>
        <w:rPr>
          <w:b/>
          <w:sz w:val="28"/>
          <w:szCs w:val="28"/>
        </w:rPr>
        <w:t xml:space="preserve">О внесении изменений  в Решение  Собрания представителей </w:t>
      </w:r>
      <w:proofErr w:type="spellStart"/>
      <w:r>
        <w:rPr>
          <w:b/>
          <w:sz w:val="28"/>
          <w:szCs w:val="28"/>
        </w:rPr>
        <w:t>Тамалинского</w:t>
      </w:r>
      <w:proofErr w:type="spellEnd"/>
      <w:r>
        <w:rPr>
          <w:b/>
          <w:sz w:val="28"/>
          <w:szCs w:val="28"/>
        </w:rPr>
        <w:t xml:space="preserve"> района Пензенской области  от  </w:t>
      </w:r>
      <w:r w:rsidR="000A2E66">
        <w:rPr>
          <w:b/>
          <w:sz w:val="28"/>
          <w:szCs w:val="28"/>
        </w:rPr>
        <w:t>15</w:t>
      </w:r>
      <w:r>
        <w:rPr>
          <w:b/>
          <w:sz w:val="28"/>
          <w:szCs w:val="28"/>
        </w:rPr>
        <w:t>.</w:t>
      </w:r>
      <w:r w:rsidR="000A2E66">
        <w:rPr>
          <w:b/>
          <w:sz w:val="28"/>
          <w:szCs w:val="28"/>
        </w:rPr>
        <w:t>12</w:t>
      </w:r>
      <w:r>
        <w:rPr>
          <w:b/>
          <w:sz w:val="28"/>
          <w:szCs w:val="28"/>
        </w:rPr>
        <w:t>.201</w:t>
      </w:r>
      <w:r w:rsidR="000A2E66">
        <w:rPr>
          <w:b/>
          <w:sz w:val="28"/>
          <w:szCs w:val="28"/>
        </w:rPr>
        <w:t>6</w:t>
      </w:r>
      <w:r>
        <w:rPr>
          <w:b/>
          <w:sz w:val="28"/>
          <w:szCs w:val="28"/>
        </w:rPr>
        <w:t xml:space="preserve"> №  </w:t>
      </w:r>
      <w:r w:rsidR="000A2E66">
        <w:rPr>
          <w:b/>
          <w:sz w:val="28"/>
          <w:szCs w:val="28"/>
        </w:rPr>
        <w:t>54</w:t>
      </w:r>
      <w:r>
        <w:rPr>
          <w:b/>
          <w:sz w:val="28"/>
          <w:szCs w:val="28"/>
        </w:rPr>
        <w:t>4-</w:t>
      </w:r>
      <w:r w:rsidR="000A2E66">
        <w:rPr>
          <w:b/>
          <w:sz w:val="28"/>
          <w:szCs w:val="28"/>
        </w:rPr>
        <w:t>9</w:t>
      </w:r>
      <w:r>
        <w:rPr>
          <w:b/>
          <w:sz w:val="28"/>
          <w:szCs w:val="28"/>
        </w:rPr>
        <w:t>1/3 «</w:t>
      </w:r>
      <w:r w:rsidR="00362CBC" w:rsidRPr="009F52A9">
        <w:rPr>
          <w:b/>
          <w:sz w:val="28"/>
          <w:szCs w:val="28"/>
        </w:rPr>
        <w:t xml:space="preserve">Об утверждении Положения о </w:t>
      </w:r>
      <w:r w:rsidR="000A2E66">
        <w:rPr>
          <w:b/>
          <w:sz w:val="28"/>
          <w:szCs w:val="28"/>
        </w:rPr>
        <w:t xml:space="preserve">межбюджетных отношениях в </w:t>
      </w:r>
      <w:proofErr w:type="spellStart"/>
      <w:r w:rsidR="000A2E66">
        <w:rPr>
          <w:b/>
          <w:sz w:val="28"/>
          <w:szCs w:val="28"/>
        </w:rPr>
        <w:t>Тамалинском</w:t>
      </w:r>
      <w:proofErr w:type="spellEnd"/>
      <w:r w:rsidR="000A2E66">
        <w:rPr>
          <w:b/>
          <w:sz w:val="28"/>
          <w:szCs w:val="28"/>
        </w:rPr>
        <w:t xml:space="preserve"> районе</w:t>
      </w:r>
    </w:p>
    <w:p w:rsidR="00362CBC" w:rsidRPr="009F52A9" w:rsidRDefault="000A2E66" w:rsidP="00362CBC">
      <w:pPr>
        <w:jc w:val="center"/>
        <w:rPr>
          <w:b/>
          <w:sz w:val="28"/>
          <w:szCs w:val="28"/>
        </w:rPr>
      </w:pPr>
      <w:r>
        <w:rPr>
          <w:b/>
          <w:sz w:val="28"/>
          <w:szCs w:val="28"/>
        </w:rPr>
        <w:t xml:space="preserve"> Пензенской </w:t>
      </w:r>
      <w:r w:rsidR="00362CBC" w:rsidRPr="009F52A9">
        <w:rPr>
          <w:b/>
          <w:sz w:val="28"/>
          <w:szCs w:val="28"/>
        </w:rPr>
        <w:t xml:space="preserve"> области</w:t>
      </w:r>
      <w:r w:rsidR="00D90124">
        <w:rPr>
          <w:b/>
          <w:sz w:val="28"/>
          <w:szCs w:val="28"/>
        </w:rPr>
        <w:t>»</w:t>
      </w:r>
    </w:p>
    <w:p w:rsidR="00362CBC" w:rsidRDefault="00362CBC" w:rsidP="00362CBC">
      <w:pPr>
        <w:spacing w:line="192" w:lineRule="auto"/>
        <w:jc w:val="both"/>
        <w:rPr>
          <w:sz w:val="28"/>
          <w:szCs w:val="28"/>
        </w:rPr>
      </w:pPr>
      <w:r w:rsidRPr="009F52A9">
        <w:rPr>
          <w:sz w:val="28"/>
          <w:szCs w:val="28"/>
        </w:rPr>
        <w:t xml:space="preserve">   </w:t>
      </w:r>
    </w:p>
    <w:p w:rsidR="00761842" w:rsidRDefault="008F5C58" w:rsidP="00761842">
      <w:pPr>
        <w:spacing w:line="192" w:lineRule="auto"/>
        <w:jc w:val="both"/>
        <w:rPr>
          <w:sz w:val="28"/>
          <w:szCs w:val="28"/>
        </w:rPr>
      </w:pPr>
      <w:r>
        <w:rPr>
          <w:sz w:val="28"/>
          <w:szCs w:val="28"/>
        </w:rPr>
        <w:t xml:space="preserve">   </w:t>
      </w:r>
      <w:r w:rsidR="00761842" w:rsidRPr="00761842">
        <w:rPr>
          <w:sz w:val="28"/>
          <w:szCs w:val="28"/>
        </w:rPr>
        <w:t xml:space="preserve">В целях приведения нормативно-правового акта в соответствие с действующим законодательством, </w:t>
      </w:r>
    </w:p>
    <w:p w:rsidR="00D8695F" w:rsidRDefault="00D8695F" w:rsidP="00761842">
      <w:pPr>
        <w:spacing w:line="192" w:lineRule="auto"/>
        <w:jc w:val="both"/>
        <w:rPr>
          <w:sz w:val="28"/>
          <w:szCs w:val="28"/>
        </w:rPr>
      </w:pPr>
    </w:p>
    <w:p w:rsidR="00976799" w:rsidRPr="009F52A9" w:rsidRDefault="00362CBC" w:rsidP="00B451FA">
      <w:pPr>
        <w:widowControl w:val="0"/>
        <w:autoSpaceDE w:val="0"/>
        <w:autoSpaceDN w:val="0"/>
        <w:adjustRightInd w:val="0"/>
        <w:ind w:firstLine="540"/>
        <w:jc w:val="center"/>
        <w:rPr>
          <w:b/>
          <w:sz w:val="28"/>
          <w:szCs w:val="28"/>
        </w:rPr>
      </w:pPr>
      <w:r w:rsidRPr="009F52A9">
        <w:rPr>
          <w:b/>
          <w:sz w:val="28"/>
          <w:szCs w:val="28"/>
        </w:rPr>
        <w:t xml:space="preserve">Собрание представителей </w:t>
      </w:r>
      <w:proofErr w:type="spellStart"/>
      <w:r w:rsidR="009F52A9" w:rsidRPr="009F52A9">
        <w:rPr>
          <w:b/>
          <w:sz w:val="28"/>
          <w:szCs w:val="28"/>
        </w:rPr>
        <w:t>Тамалинского</w:t>
      </w:r>
      <w:proofErr w:type="spellEnd"/>
      <w:r w:rsidR="009F52A9" w:rsidRPr="009F52A9">
        <w:rPr>
          <w:b/>
          <w:sz w:val="28"/>
          <w:szCs w:val="28"/>
        </w:rPr>
        <w:t xml:space="preserve"> района</w:t>
      </w:r>
      <w:r w:rsidR="00976799">
        <w:rPr>
          <w:b/>
          <w:sz w:val="28"/>
          <w:szCs w:val="28"/>
        </w:rPr>
        <w:t xml:space="preserve"> </w:t>
      </w:r>
      <w:r w:rsidRPr="009F52A9">
        <w:rPr>
          <w:b/>
          <w:sz w:val="28"/>
          <w:szCs w:val="28"/>
        </w:rPr>
        <w:t>решило:</w:t>
      </w:r>
    </w:p>
    <w:p w:rsidR="00362CBC" w:rsidRDefault="00362CBC" w:rsidP="00362CBC">
      <w:pPr>
        <w:spacing w:line="192" w:lineRule="auto"/>
        <w:jc w:val="center"/>
        <w:rPr>
          <w:b/>
          <w:sz w:val="16"/>
        </w:rPr>
      </w:pPr>
    </w:p>
    <w:p w:rsidR="00761842" w:rsidRDefault="00761842" w:rsidP="00362CBC">
      <w:pPr>
        <w:spacing w:line="192" w:lineRule="auto"/>
        <w:jc w:val="center"/>
        <w:rPr>
          <w:b/>
          <w:sz w:val="16"/>
        </w:rPr>
      </w:pPr>
    </w:p>
    <w:p w:rsidR="00761842" w:rsidRPr="00DB4EE3" w:rsidRDefault="00761842" w:rsidP="00DB4EE3">
      <w:pPr>
        <w:pStyle w:val="af8"/>
        <w:numPr>
          <w:ilvl w:val="5"/>
          <w:numId w:val="2"/>
        </w:numPr>
        <w:spacing w:line="192" w:lineRule="auto"/>
        <w:jc w:val="both"/>
        <w:rPr>
          <w:sz w:val="28"/>
          <w:szCs w:val="28"/>
        </w:rPr>
      </w:pPr>
      <w:r w:rsidRPr="00DB4EE3">
        <w:rPr>
          <w:sz w:val="28"/>
          <w:szCs w:val="28"/>
        </w:rPr>
        <w:t xml:space="preserve">Внести в Решение Собрания представителей </w:t>
      </w:r>
      <w:proofErr w:type="spellStart"/>
      <w:r w:rsidRPr="00DB4EE3">
        <w:rPr>
          <w:sz w:val="28"/>
          <w:szCs w:val="28"/>
        </w:rPr>
        <w:t>Тамалинского</w:t>
      </w:r>
      <w:proofErr w:type="spellEnd"/>
      <w:r w:rsidRPr="00DB4EE3">
        <w:rPr>
          <w:sz w:val="28"/>
          <w:szCs w:val="28"/>
        </w:rPr>
        <w:t xml:space="preserve"> района Пензенской области от 15.12.2016 №</w:t>
      </w:r>
      <w:r w:rsidR="00CF254E">
        <w:rPr>
          <w:sz w:val="28"/>
          <w:szCs w:val="28"/>
        </w:rPr>
        <w:t xml:space="preserve"> </w:t>
      </w:r>
      <w:r w:rsidRPr="00DB4EE3">
        <w:rPr>
          <w:sz w:val="28"/>
          <w:szCs w:val="28"/>
        </w:rPr>
        <w:t xml:space="preserve">544-91/3 «Об утверждении Положения о межбюджетных отношениях в </w:t>
      </w:r>
      <w:proofErr w:type="spellStart"/>
      <w:r w:rsidRPr="00DB4EE3">
        <w:rPr>
          <w:sz w:val="28"/>
          <w:szCs w:val="28"/>
        </w:rPr>
        <w:t>Тамалинском</w:t>
      </w:r>
      <w:proofErr w:type="spellEnd"/>
      <w:r w:rsidRPr="00DB4EE3">
        <w:rPr>
          <w:sz w:val="28"/>
          <w:szCs w:val="28"/>
        </w:rPr>
        <w:t xml:space="preserve"> районе Пензенской области</w:t>
      </w:r>
      <w:r w:rsidR="00D8695F" w:rsidRPr="00DB4EE3">
        <w:rPr>
          <w:sz w:val="28"/>
          <w:szCs w:val="28"/>
        </w:rPr>
        <w:t xml:space="preserve">» </w:t>
      </w:r>
      <w:r w:rsidRPr="00DB4EE3">
        <w:rPr>
          <w:sz w:val="28"/>
          <w:szCs w:val="28"/>
        </w:rPr>
        <w:t>следующие изменения:</w:t>
      </w:r>
    </w:p>
    <w:p w:rsidR="00DB4EE3" w:rsidRPr="00DB4EE3" w:rsidRDefault="00DB4EE3" w:rsidP="00DB4EE3">
      <w:pPr>
        <w:pStyle w:val="af8"/>
        <w:spacing w:line="192" w:lineRule="auto"/>
        <w:ind w:left="480"/>
        <w:jc w:val="both"/>
        <w:rPr>
          <w:sz w:val="28"/>
          <w:szCs w:val="28"/>
        </w:rPr>
      </w:pPr>
    </w:p>
    <w:p w:rsidR="00761842" w:rsidRPr="009A0CD0" w:rsidRDefault="00761842" w:rsidP="009A0CD0">
      <w:pPr>
        <w:pStyle w:val="af8"/>
        <w:numPr>
          <w:ilvl w:val="1"/>
          <w:numId w:val="43"/>
        </w:numPr>
        <w:spacing w:line="192" w:lineRule="auto"/>
        <w:jc w:val="both"/>
        <w:rPr>
          <w:sz w:val="28"/>
          <w:szCs w:val="28"/>
        </w:rPr>
      </w:pPr>
      <w:r w:rsidRPr="009A0CD0">
        <w:rPr>
          <w:sz w:val="28"/>
          <w:szCs w:val="28"/>
        </w:rPr>
        <w:t>Преамбулу Решения изложить в следующей редакции:</w:t>
      </w:r>
    </w:p>
    <w:p w:rsidR="009A0CD0" w:rsidRPr="009A0CD0" w:rsidRDefault="009A0CD0" w:rsidP="009A0CD0">
      <w:pPr>
        <w:pStyle w:val="af8"/>
        <w:spacing w:line="192" w:lineRule="auto"/>
        <w:jc w:val="both"/>
        <w:rPr>
          <w:sz w:val="28"/>
          <w:szCs w:val="28"/>
        </w:rPr>
      </w:pPr>
    </w:p>
    <w:p w:rsidR="00761842" w:rsidRDefault="00761842" w:rsidP="00761842">
      <w:pPr>
        <w:spacing w:line="192" w:lineRule="auto"/>
        <w:jc w:val="both"/>
        <w:rPr>
          <w:sz w:val="28"/>
          <w:szCs w:val="28"/>
        </w:rPr>
      </w:pPr>
      <w:r w:rsidRPr="00761842">
        <w:rPr>
          <w:sz w:val="28"/>
          <w:szCs w:val="28"/>
        </w:rPr>
        <w:t xml:space="preserve">«В соответствии со статьями 9, 142, 142.1, 142.3, 142.4 Бюджетного кодекса Российской Федерации, статьей 15 Федерального закона от 06.10.2003 № 131-ФЗ «Об общих принципах организации местного самоуправления в Российской Федерации», Уставом </w:t>
      </w:r>
      <w:proofErr w:type="spellStart"/>
      <w:r>
        <w:rPr>
          <w:sz w:val="28"/>
          <w:szCs w:val="28"/>
        </w:rPr>
        <w:t>Тамалинского</w:t>
      </w:r>
      <w:proofErr w:type="spellEnd"/>
      <w:r>
        <w:rPr>
          <w:sz w:val="28"/>
          <w:szCs w:val="28"/>
        </w:rPr>
        <w:t xml:space="preserve"> района</w:t>
      </w:r>
      <w:r w:rsidRPr="00761842">
        <w:rPr>
          <w:sz w:val="28"/>
          <w:szCs w:val="28"/>
        </w:rPr>
        <w:t xml:space="preserve"> Пензенской области, Собрание представителей </w:t>
      </w:r>
      <w:proofErr w:type="spellStart"/>
      <w:r>
        <w:rPr>
          <w:sz w:val="28"/>
          <w:szCs w:val="28"/>
        </w:rPr>
        <w:t>Тамалинского</w:t>
      </w:r>
      <w:proofErr w:type="spellEnd"/>
      <w:r w:rsidRPr="00761842">
        <w:rPr>
          <w:sz w:val="28"/>
          <w:szCs w:val="28"/>
        </w:rPr>
        <w:t xml:space="preserve"> района »</w:t>
      </w:r>
      <w:r>
        <w:rPr>
          <w:sz w:val="28"/>
          <w:szCs w:val="28"/>
        </w:rPr>
        <w:t>;</w:t>
      </w:r>
    </w:p>
    <w:p w:rsidR="009A0CD0" w:rsidRDefault="009A0CD0" w:rsidP="00761842">
      <w:pPr>
        <w:spacing w:line="192" w:lineRule="auto"/>
        <w:jc w:val="both"/>
        <w:rPr>
          <w:sz w:val="28"/>
          <w:szCs w:val="28"/>
        </w:rPr>
      </w:pPr>
    </w:p>
    <w:p w:rsidR="00411EE7" w:rsidRPr="009A0CD0" w:rsidRDefault="00411EE7" w:rsidP="009A0CD0">
      <w:pPr>
        <w:pStyle w:val="af8"/>
        <w:numPr>
          <w:ilvl w:val="1"/>
          <w:numId w:val="43"/>
        </w:numPr>
        <w:spacing w:line="192" w:lineRule="auto"/>
        <w:jc w:val="both"/>
        <w:rPr>
          <w:sz w:val="28"/>
          <w:szCs w:val="28"/>
        </w:rPr>
      </w:pPr>
      <w:r w:rsidRPr="009A0CD0">
        <w:rPr>
          <w:sz w:val="28"/>
          <w:szCs w:val="28"/>
        </w:rPr>
        <w:t>Наименование Решения изложить в следующей редакции:</w:t>
      </w:r>
    </w:p>
    <w:p w:rsidR="009A0CD0" w:rsidRPr="009A0CD0" w:rsidRDefault="009A0CD0" w:rsidP="009A0CD0">
      <w:pPr>
        <w:pStyle w:val="af8"/>
        <w:spacing w:line="192" w:lineRule="auto"/>
        <w:jc w:val="both"/>
        <w:rPr>
          <w:sz w:val="28"/>
          <w:szCs w:val="28"/>
        </w:rPr>
      </w:pPr>
    </w:p>
    <w:p w:rsidR="00411EE7" w:rsidRDefault="00411EE7" w:rsidP="00761842">
      <w:pPr>
        <w:spacing w:line="192" w:lineRule="auto"/>
        <w:jc w:val="both"/>
        <w:rPr>
          <w:sz w:val="28"/>
          <w:szCs w:val="28"/>
        </w:rPr>
      </w:pPr>
      <w:r>
        <w:rPr>
          <w:sz w:val="28"/>
          <w:szCs w:val="28"/>
        </w:rPr>
        <w:t xml:space="preserve">« Об утверждении Порядка предоставления межбюджетных трансфертов из бюджета </w:t>
      </w:r>
      <w:proofErr w:type="spellStart"/>
      <w:r>
        <w:rPr>
          <w:sz w:val="28"/>
          <w:szCs w:val="28"/>
        </w:rPr>
        <w:t>Тамалинского</w:t>
      </w:r>
      <w:proofErr w:type="spellEnd"/>
      <w:r>
        <w:rPr>
          <w:sz w:val="28"/>
          <w:szCs w:val="28"/>
        </w:rPr>
        <w:t xml:space="preserve"> района Пензенской области бюджетам поселений </w:t>
      </w:r>
      <w:proofErr w:type="spellStart"/>
      <w:r>
        <w:rPr>
          <w:sz w:val="28"/>
          <w:szCs w:val="28"/>
        </w:rPr>
        <w:t>Тамалинского</w:t>
      </w:r>
      <w:proofErr w:type="spellEnd"/>
      <w:r>
        <w:rPr>
          <w:sz w:val="28"/>
          <w:szCs w:val="28"/>
        </w:rPr>
        <w:t xml:space="preserve"> района Пензенской области»</w:t>
      </w:r>
    </w:p>
    <w:p w:rsidR="009A0CD0" w:rsidRDefault="009A0CD0" w:rsidP="00761842">
      <w:pPr>
        <w:spacing w:line="192" w:lineRule="auto"/>
        <w:jc w:val="both"/>
        <w:rPr>
          <w:sz w:val="28"/>
          <w:szCs w:val="28"/>
        </w:rPr>
      </w:pPr>
    </w:p>
    <w:p w:rsidR="00411EE7" w:rsidRDefault="00411EE7" w:rsidP="00761842">
      <w:pPr>
        <w:spacing w:line="192" w:lineRule="auto"/>
        <w:jc w:val="both"/>
        <w:rPr>
          <w:sz w:val="28"/>
          <w:szCs w:val="28"/>
        </w:rPr>
      </w:pPr>
      <w:r>
        <w:rPr>
          <w:sz w:val="28"/>
          <w:szCs w:val="28"/>
        </w:rPr>
        <w:t xml:space="preserve">2. Часть 3 </w:t>
      </w:r>
      <w:r w:rsidR="00EF4890">
        <w:rPr>
          <w:sz w:val="28"/>
          <w:szCs w:val="28"/>
        </w:rPr>
        <w:t xml:space="preserve">Порядка « Межбюджетные трансферты» </w:t>
      </w:r>
      <w:r>
        <w:rPr>
          <w:sz w:val="28"/>
          <w:szCs w:val="28"/>
        </w:rPr>
        <w:t>изложить в следующей редакции:</w:t>
      </w:r>
    </w:p>
    <w:p w:rsidR="00EF4890" w:rsidRDefault="00EF4890" w:rsidP="00761842">
      <w:pPr>
        <w:spacing w:line="192" w:lineRule="auto"/>
        <w:jc w:val="both"/>
        <w:rPr>
          <w:sz w:val="28"/>
          <w:szCs w:val="28"/>
        </w:rPr>
      </w:pPr>
    </w:p>
    <w:p w:rsidR="00761842" w:rsidRDefault="00761842" w:rsidP="00362CBC">
      <w:pPr>
        <w:spacing w:line="192" w:lineRule="auto"/>
        <w:jc w:val="center"/>
        <w:rPr>
          <w:b/>
          <w:sz w:val="16"/>
        </w:rPr>
      </w:pPr>
    </w:p>
    <w:p w:rsidR="00EF4890" w:rsidRPr="00DB25DF" w:rsidRDefault="00EF4890" w:rsidP="003B14CB">
      <w:pPr>
        <w:pStyle w:val="ConsPlusNormal"/>
        <w:spacing w:after="120"/>
        <w:ind w:firstLine="709"/>
        <w:rPr>
          <w:rFonts w:ascii="Times New Roman" w:hAnsi="Times New Roman" w:cs="Times New Roman"/>
          <w:sz w:val="28"/>
          <w:szCs w:val="28"/>
        </w:rPr>
      </w:pPr>
      <w:r w:rsidRPr="00DB25DF">
        <w:rPr>
          <w:rFonts w:ascii="Times New Roman" w:hAnsi="Times New Roman" w:cs="Times New Roman"/>
          <w:sz w:val="28"/>
          <w:szCs w:val="28"/>
        </w:rPr>
        <w:lastRenderedPageBreak/>
        <w:t xml:space="preserve">«3. Формы Межбюджетных трансфертов, предоставляемых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Пензенской области</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 Межбюджетные трансферты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Пензенской области (далее </w:t>
      </w:r>
      <w:proofErr w:type="gramStart"/>
      <w:r w:rsidRPr="00DB25DF">
        <w:rPr>
          <w:rFonts w:ascii="Times New Roman" w:hAnsi="Times New Roman" w:cs="Times New Roman"/>
          <w:sz w:val="28"/>
          <w:szCs w:val="28"/>
        </w:rPr>
        <w:t>–</w:t>
      </w:r>
      <w:proofErr w:type="spellStart"/>
      <w:r w:rsidRPr="00DB25DF">
        <w:rPr>
          <w:rFonts w:ascii="Times New Roman" w:hAnsi="Times New Roman" w:cs="Times New Roman"/>
          <w:sz w:val="28"/>
          <w:szCs w:val="28"/>
        </w:rPr>
        <w:t>Т</w:t>
      </w:r>
      <w:proofErr w:type="gramEnd"/>
      <w:r w:rsidRPr="00DB25DF">
        <w:rPr>
          <w:rFonts w:ascii="Times New Roman" w:hAnsi="Times New Roman" w:cs="Times New Roman"/>
          <w:sz w:val="28"/>
          <w:szCs w:val="28"/>
        </w:rPr>
        <w:t>амалинский</w:t>
      </w:r>
      <w:proofErr w:type="spellEnd"/>
      <w:r w:rsidRPr="00DB25DF">
        <w:rPr>
          <w:rFonts w:ascii="Times New Roman" w:hAnsi="Times New Roman" w:cs="Times New Roman"/>
          <w:sz w:val="28"/>
          <w:szCs w:val="28"/>
        </w:rPr>
        <w:t xml:space="preserve"> район) бюджетам поселений  предоставляются в форме:</w:t>
      </w:r>
    </w:p>
    <w:p w:rsidR="00EF4890" w:rsidRPr="00DB25DF" w:rsidRDefault="00EF4890" w:rsidP="00EF4890">
      <w:pPr>
        <w:pStyle w:val="ConsPlusNormal"/>
        <w:numPr>
          <w:ilvl w:val="0"/>
          <w:numId w:val="42"/>
        </w:numPr>
        <w:adjustRightInd/>
        <w:ind w:left="0" w:firstLine="709"/>
        <w:jc w:val="both"/>
        <w:rPr>
          <w:rFonts w:ascii="Times New Roman" w:hAnsi="Times New Roman" w:cs="Times New Roman"/>
          <w:sz w:val="28"/>
          <w:szCs w:val="28"/>
        </w:rPr>
      </w:pPr>
      <w:r w:rsidRPr="00DB25DF">
        <w:rPr>
          <w:rFonts w:ascii="Times New Roman" w:hAnsi="Times New Roman" w:cs="Times New Roman"/>
          <w:sz w:val="28"/>
          <w:szCs w:val="28"/>
        </w:rPr>
        <w:t>дотаций на выравнивание бюджетной обеспеченности поселений в соответствии со статьей 142.1 Бюджетного кодекса Российской Федерации;</w:t>
      </w:r>
    </w:p>
    <w:p w:rsidR="00EF4890" w:rsidRPr="00DB25DF" w:rsidRDefault="00EF4890" w:rsidP="00EF4890">
      <w:pPr>
        <w:widowControl w:val="0"/>
        <w:numPr>
          <w:ilvl w:val="0"/>
          <w:numId w:val="42"/>
        </w:numPr>
        <w:autoSpaceDE w:val="0"/>
        <w:autoSpaceDN w:val="0"/>
        <w:adjustRightInd w:val="0"/>
        <w:ind w:left="0" w:firstLine="709"/>
        <w:jc w:val="both"/>
        <w:rPr>
          <w:sz w:val="28"/>
          <w:szCs w:val="28"/>
        </w:rPr>
      </w:pPr>
      <w:r w:rsidRPr="00DB25DF">
        <w:rPr>
          <w:sz w:val="28"/>
          <w:szCs w:val="28"/>
        </w:rPr>
        <w:t xml:space="preserve">субвенций бюджетам городских, сельских поселений на основании статьи 142 Бюджетного кодекса Российской Федерации, в случаях, установленных </w:t>
      </w:r>
      <w:hyperlink r:id="rId9" w:history="1">
        <w:r w:rsidRPr="00DB25DF">
          <w:rPr>
            <w:sz w:val="28"/>
            <w:szCs w:val="28"/>
          </w:rPr>
          <w:t>статьями 133</w:t>
        </w:r>
      </w:hyperlink>
      <w:r w:rsidRPr="00DB25DF">
        <w:rPr>
          <w:sz w:val="28"/>
          <w:szCs w:val="28"/>
        </w:rPr>
        <w:t xml:space="preserve"> и </w:t>
      </w:r>
      <w:hyperlink r:id="rId10" w:history="1">
        <w:r w:rsidRPr="00DB25DF">
          <w:rPr>
            <w:sz w:val="28"/>
            <w:szCs w:val="28"/>
          </w:rPr>
          <w:t>140</w:t>
        </w:r>
      </w:hyperlink>
      <w:r w:rsidRPr="00DB25DF">
        <w:rPr>
          <w:sz w:val="28"/>
          <w:szCs w:val="28"/>
        </w:rPr>
        <w:t xml:space="preserve"> Бюджетного кодекса Российской Федерации;</w:t>
      </w:r>
    </w:p>
    <w:p w:rsidR="00EF4890" w:rsidRPr="00DB25DF" w:rsidRDefault="00EF4890" w:rsidP="00EF4890">
      <w:pPr>
        <w:pStyle w:val="ConsPlusNormal"/>
        <w:numPr>
          <w:ilvl w:val="0"/>
          <w:numId w:val="42"/>
        </w:numPr>
        <w:adjustRightInd/>
        <w:ind w:left="0" w:firstLine="709"/>
        <w:jc w:val="both"/>
        <w:rPr>
          <w:rFonts w:ascii="Times New Roman" w:hAnsi="Times New Roman" w:cs="Times New Roman"/>
          <w:sz w:val="28"/>
          <w:szCs w:val="28"/>
        </w:rPr>
      </w:pPr>
      <w:r w:rsidRPr="00DB25DF">
        <w:rPr>
          <w:rFonts w:ascii="Times New Roman" w:hAnsi="Times New Roman" w:cs="Times New Roman"/>
          <w:sz w:val="28"/>
          <w:szCs w:val="28"/>
        </w:rPr>
        <w:t>субсидий бюджетам муниципальных образований в соответствии со статьей 142.3 Бюджетного кодекса Российской Федерации;</w:t>
      </w:r>
    </w:p>
    <w:p w:rsidR="00EF4890" w:rsidRPr="00DB25DF" w:rsidRDefault="00EF4890" w:rsidP="00EF4890">
      <w:pPr>
        <w:widowControl w:val="0"/>
        <w:numPr>
          <w:ilvl w:val="0"/>
          <w:numId w:val="42"/>
        </w:numPr>
        <w:autoSpaceDE w:val="0"/>
        <w:autoSpaceDN w:val="0"/>
        <w:adjustRightInd w:val="0"/>
        <w:ind w:left="0" w:firstLine="709"/>
        <w:jc w:val="both"/>
        <w:rPr>
          <w:sz w:val="28"/>
          <w:szCs w:val="28"/>
        </w:rPr>
      </w:pPr>
      <w:r w:rsidRPr="00DB25DF">
        <w:rPr>
          <w:sz w:val="28"/>
          <w:szCs w:val="28"/>
        </w:rPr>
        <w:t>иных межбюджетных трансфертов в соответствии со статьёй 142.4 Бюджетного Кодекса Российской Федерации</w:t>
      </w:r>
      <w:proofErr w:type="gramStart"/>
      <w:r w:rsidRPr="00DB25DF">
        <w:rPr>
          <w:sz w:val="28"/>
          <w:szCs w:val="28"/>
        </w:rPr>
        <w:t>.».</w:t>
      </w:r>
      <w:proofErr w:type="gramEnd"/>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2.2. Часть 3.1. Порядка изложить в следующей редакции:</w:t>
      </w:r>
    </w:p>
    <w:p w:rsidR="00EF4890" w:rsidRPr="00DB25DF" w:rsidRDefault="00EF4890" w:rsidP="00F259F6">
      <w:pPr>
        <w:pStyle w:val="ConsPlusNormal"/>
        <w:spacing w:before="120" w:after="120"/>
        <w:ind w:firstLine="709"/>
        <w:rPr>
          <w:rFonts w:ascii="Times New Roman" w:hAnsi="Times New Roman" w:cs="Times New Roman"/>
          <w:sz w:val="28"/>
          <w:szCs w:val="28"/>
        </w:rPr>
      </w:pPr>
      <w:r w:rsidRPr="00DB25DF">
        <w:rPr>
          <w:rFonts w:ascii="Times New Roman" w:hAnsi="Times New Roman" w:cs="Times New Roman"/>
          <w:sz w:val="28"/>
          <w:szCs w:val="28"/>
        </w:rPr>
        <w:t xml:space="preserve">«3.1. Дотации на выравнивание бюджетной обеспеченности поселений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3.1. Дотации на выравнивание бюджетной обеспеченности поселений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формируются в бюджете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за счет:</w:t>
      </w:r>
    </w:p>
    <w:p w:rsidR="00EF4890" w:rsidRPr="00DB25DF" w:rsidRDefault="00EF4890" w:rsidP="00EF4890">
      <w:pPr>
        <w:autoSpaceDE w:val="0"/>
        <w:autoSpaceDN w:val="0"/>
        <w:adjustRightInd w:val="0"/>
        <w:ind w:firstLine="709"/>
        <w:jc w:val="both"/>
        <w:rPr>
          <w:sz w:val="28"/>
          <w:szCs w:val="28"/>
        </w:rPr>
      </w:pPr>
      <w:proofErr w:type="gramStart"/>
      <w:r w:rsidRPr="00DB25DF">
        <w:rPr>
          <w:sz w:val="28"/>
          <w:szCs w:val="28"/>
        </w:rPr>
        <w:t xml:space="preserve">1) субвенций, полученных бюджетом </w:t>
      </w:r>
      <w:proofErr w:type="spellStart"/>
      <w:r w:rsidRPr="00DB25DF">
        <w:rPr>
          <w:sz w:val="28"/>
          <w:szCs w:val="28"/>
        </w:rPr>
        <w:t>Тамалинского</w:t>
      </w:r>
      <w:proofErr w:type="spellEnd"/>
      <w:r w:rsidRPr="00DB25DF">
        <w:rPr>
          <w:sz w:val="28"/>
          <w:szCs w:val="28"/>
        </w:rPr>
        <w:t xml:space="preserve"> района на исполнение полномочий по расчету и предоставлению дотаций на выравнивание бюджетной обеспеченности бюджетам городских, сельских поселений за счет средств бюджета Пензенской области в соответствии со статьей 9-6 Закона Пензенской области от 22.12.2006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w:t>
      </w:r>
      <w:proofErr w:type="gramEnd"/>
      <w:r w:rsidRPr="00DB25DF">
        <w:rPr>
          <w:sz w:val="28"/>
          <w:szCs w:val="28"/>
        </w:rPr>
        <w:t xml:space="preserve"> органам государственной власти Пензенской области»;</w:t>
      </w:r>
    </w:p>
    <w:p w:rsidR="00EF4890" w:rsidRDefault="00EF4890" w:rsidP="00EF4890">
      <w:pPr>
        <w:autoSpaceDE w:val="0"/>
        <w:autoSpaceDN w:val="0"/>
        <w:adjustRightInd w:val="0"/>
        <w:ind w:firstLine="709"/>
        <w:jc w:val="both"/>
        <w:rPr>
          <w:sz w:val="28"/>
          <w:szCs w:val="28"/>
        </w:rPr>
      </w:pPr>
      <w:r w:rsidRPr="00DB25DF">
        <w:rPr>
          <w:sz w:val="28"/>
          <w:szCs w:val="28"/>
        </w:rPr>
        <w:t xml:space="preserve">2) собственных доходов и источников финансирования дефицита бюджета </w:t>
      </w:r>
      <w:proofErr w:type="spellStart"/>
      <w:r w:rsidRPr="00DB25DF">
        <w:rPr>
          <w:sz w:val="28"/>
          <w:szCs w:val="28"/>
        </w:rPr>
        <w:t>Тамалинского</w:t>
      </w:r>
      <w:proofErr w:type="spellEnd"/>
      <w:r w:rsidRPr="00DB25DF">
        <w:rPr>
          <w:sz w:val="28"/>
          <w:szCs w:val="28"/>
        </w:rPr>
        <w:t xml:space="preserve"> района (далее - собственных средств).</w:t>
      </w:r>
    </w:p>
    <w:p w:rsidR="005C5BBC" w:rsidRPr="00DB25DF" w:rsidRDefault="005C5BBC" w:rsidP="00EF4890">
      <w:pPr>
        <w:autoSpaceDE w:val="0"/>
        <w:autoSpaceDN w:val="0"/>
        <w:adjustRightInd w:val="0"/>
        <w:ind w:firstLine="709"/>
        <w:jc w:val="both"/>
        <w:rPr>
          <w:sz w:val="28"/>
          <w:szCs w:val="28"/>
        </w:rPr>
      </w:pPr>
    </w:p>
    <w:p w:rsidR="00EF4890" w:rsidRPr="00DB25DF" w:rsidRDefault="00EF4890" w:rsidP="00EF4890">
      <w:pPr>
        <w:autoSpaceDE w:val="0"/>
        <w:autoSpaceDN w:val="0"/>
        <w:adjustRightInd w:val="0"/>
        <w:ind w:firstLine="709"/>
        <w:jc w:val="both"/>
        <w:rPr>
          <w:sz w:val="28"/>
          <w:szCs w:val="28"/>
        </w:rPr>
      </w:pPr>
      <w:r w:rsidRPr="00DB25DF">
        <w:rPr>
          <w:sz w:val="28"/>
          <w:szCs w:val="28"/>
        </w:rPr>
        <w:t xml:space="preserve">3.1.1. Дотации на выравнивание бюджетной обеспеченности поселений за счет средств бюджета Пензенской области предоставляются поселениям при условии соблюдения соответствующими органами местного самоуправления городского и сельских поселений </w:t>
      </w:r>
      <w:proofErr w:type="spellStart"/>
      <w:r w:rsidRPr="00DB25DF">
        <w:rPr>
          <w:sz w:val="28"/>
          <w:szCs w:val="28"/>
        </w:rPr>
        <w:t>Тамалинского</w:t>
      </w:r>
      <w:proofErr w:type="spellEnd"/>
      <w:r w:rsidRPr="00DB25DF">
        <w:rPr>
          <w:sz w:val="28"/>
          <w:szCs w:val="28"/>
        </w:rPr>
        <w:t xml:space="preserve"> района основных условий предоставления межбюджетных трансфертов из бюджетов субъектов Российской Федерации местным бюджетам, предусмотренных статьей 136 Бюджетного Кодекса Российской Федерации.</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Размер дотации на выравнивание бюджетной обеспеченности поселений за счет средств бюджета Пензенской области определяется в соответствии с порядком распределения дотаций на выравнивание бюджетной обеспеченности поселений, утвержденным Законом Пензенской области «О межбюджетных отношениях в Пензенской области» № 849-ЗПО от 20.09.2005.</w:t>
      </w:r>
    </w:p>
    <w:p w:rsidR="00EF4890" w:rsidRPr="00DB25DF" w:rsidRDefault="005C5BBC" w:rsidP="00EF48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Финансовое управление</w:t>
      </w:r>
      <w:r w:rsidR="00EF4890" w:rsidRPr="00DB25DF">
        <w:rPr>
          <w:rFonts w:ascii="Times New Roman" w:hAnsi="Times New Roman" w:cs="Times New Roman"/>
          <w:sz w:val="28"/>
          <w:szCs w:val="28"/>
        </w:rPr>
        <w:t xml:space="preserve"> </w:t>
      </w:r>
      <w:proofErr w:type="spellStart"/>
      <w:r w:rsidR="00EF4890" w:rsidRPr="00DB25DF">
        <w:rPr>
          <w:rFonts w:ascii="Times New Roman" w:hAnsi="Times New Roman" w:cs="Times New Roman"/>
          <w:sz w:val="28"/>
          <w:szCs w:val="28"/>
        </w:rPr>
        <w:t>Тамалинского</w:t>
      </w:r>
      <w:proofErr w:type="spellEnd"/>
      <w:r w:rsidR="00EF4890" w:rsidRPr="00DB25DF">
        <w:rPr>
          <w:rFonts w:ascii="Times New Roman" w:hAnsi="Times New Roman" w:cs="Times New Roman"/>
          <w:sz w:val="28"/>
          <w:szCs w:val="28"/>
        </w:rPr>
        <w:t xml:space="preserve"> района заключает с главами администраций поселений, получающих дотации на выравнивание бюджетной обеспеченности за счет средств бюджета Пензенской области, соглашения, которыми предусматриваются меры по социально-экономическому развитию и оздоровлению муниципальных финансов поселения.</w:t>
      </w:r>
    </w:p>
    <w:p w:rsidR="00EF4890"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Порядок, сроки заключения соглашений, указанных в абзаце третьем настоящего подпункта, и требования к указанным соглашениям устанавливаются Правительством Пензенской области. Меры ответственности за нарушение порядка и сроков заключения указанных соглашений и за невыполнение органами местного самоуправления поселений обязательств, возникающих из таких соглашений, устанавливаются Правительством Пензенской области и применяются в текущем финансовом году по результатам выполнения соответствующим поселением обязательств в отчетном финансовом году.</w:t>
      </w:r>
    </w:p>
    <w:p w:rsidR="00F9017D" w:rsidRPr="00DB25DF" w:rsidRDefault="00F9017D" w:rsidP="00EF4890">
      <w:pPr>
        <w:pStyle w:val="ConsPlusNormal"/>
        <w:ind w:firstLine="709"/>
        <w:jc w:val="both"/>
        <w:rPr>
          <w:rFonts w:ascii="Times New Roman" w:hAnsi="Times New Roman" w:cs="Times New Roman"/>
          <w:sz w:val="28"/>
          <w:szCs w:val="28"/>
        </w:rPr>
      </w:pP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3.1.2. Общий объем дотаций на выравнивание бюджетной обеспеченности поселений за счет собственных средств определяется по следующей формуле:</w:t>
      </w:r>
    </w:p>
    <w:p w:rsidR="00EF4890" w:rsidRPr="00DB25DF" w:rsidRDefault="00EF4890" w:rsidP="00EF4890">
      <w:pPr>
        <w:pStyle w:val="ConsPlusNormal"/>
        <w:ind w:firstLine="709"/>
        <w:jc w:val="both"/>
        <w:rPr>
          <w:rFonts w:ascii="Times New Roman" w:hAnsi="Times New Roman" w:cs="Times New Roman"/>
          <w:sz w:val="28"/>
          <w:szCs w:val="28"/>
        </w:rPr>
      </w:pPr>
      <w:proofErr w:type="spellStart"/>
      <w:r w:rsidRPr="00DB25DF">
        <w:rPr>
          <w:rFonts w:ascii="Times New Roman" w:hAnsi="Times New Roman" w:cs="Times New Roman"/>
          <w:i/>
          <w:sz w:val="28"/>
          <w:szCs w:val="28"/>
        </w:rPr>
        <w:t>ДП</w:t>
      </w:r>
      <w:r w:rsidRPr="00DB25DF">
        <w:rPr>
          <w:rFonts w:ascii="Times New Roman" w:hAnsi="Times New Roman" w:cs="Times New Roman"/>
          <w:i/>
          <w:sz w:val="28"/>
          <w:szCs w:val="28"/>
          <w:vertAlign w:val="subscript"/>
        </w:rPr>
        <w:t>рг</w:t>
      </w:r>
      <w:proofErr w:type="spellEnd"/>
      <w:r w:rsidRPr="00DB25DF">
        <w:rPr>
          <w:rFonts w:ascii="Times New Roman" w:hAnsi="Times New Roman" w:cs="Times New Roman"/>
          <w:i/>
          <w:sz w:val="28"/>
          <w:szCs w:val="28"/>
        </w:rPr>
        <w:t>=</w:t>
      </w:r>
      <w:proofErr w:type="spellStart"/>
      <w:r w:rsidRPr="00DB25DF">
        <w:rPr>
          <w:rFonts w:ascii="Times New Roman" w:hAnsi="Times New Roman" w:cs="Times New Roman"/>
          <w:i/>
          <w:sz w:val="28"/>
          <w:szCs w:val="28"/>
        </w:rPr>
        <w:t>ДП</w:t>
      </w:r>
      <w:r w:rsidRPr="00DB25DF">
        <w:rPr>
          <w:rFonts w:ascii="Times New Roman" w:hAnsi="Times New Roman" w:cs="Times New Roman"/>
          <w:i/>
          <w:sz w:val="28"/>
          <w:szCs w:val="28"/>
          <w:vertAlign w:val="subscript"/>
        </w:rPr>
        <w:t>тг</w:t>
      </w:r>
      <w:proofErr w:type="spellEnd"/>
      <w:r w:rsidRPr="00DB25DF">
        <w:rPr>
          <w:rFonts w:ascii="Times New Roman" w:hAnsi="Times New Roman" w:cs="Times New Roman"/>
          <w:i/>
          <w:sz w:val="28"/>
          <w:szCs w:val="28"/>
        </w:rPr>
        <w:t xml:space="preserve"> </w:t>
      </w:r>
      <w:r w:rsidRPr="00DB25DF">
        <w:rPr>
          <w:rFonts w:ascii="Times New Roman" w:hAnsi="Times New Roman" w:cs="Times New Roman"/>
          <w:sz w:val="28"/>
          <w:szCs w:val="28"/>
        </w:rPr>
        <w:t>×</w:t>
      </w:r>
      <w:r w:rsidRPr="00DB25DF">
        <w:rPr>
          <w:rFonts w:ascii="Times New Roman" w:hAnsi="Times New Roman" w:cs="Times New Roman"/>
          <w:i/>
          <w:sz w:val="28"/>
          <w:szCs w:val="28"/>
        </w:rPr>
        <w:t xml:space="preserve"> </w:t>
      </w:r>
      <w:proofErr w:type="spellStart"/>
      <w:r w:rsidRPr="00DB25DF">
        <w:rPr>
          <w:rFonts w:ascii="Times New Roman" w:hAnsi="Times New Roman" w:cs="Times New Roman"/>
          <w:i/>
          <w:sz w:val="28"/>
          <w:szCs w:val="28"/>
        </w:rPr>
        <w:t>КПс</w:t>
      </w:r>
      <w:r w:rsidRPr="00DB25DF">
        <w:rPr>
          <w:rFonts w:ascii="Times New Roman" w:hAnsi="Times New Roman" w:cs="Times New Roman"/>
          <w:i/>
          <w:sz w:val="28"/>
          <w:szCs w:val="28"/>
          <w:vertAlign w:val="subscript"/>
        </w:rPr>
        <w:t>рг</w:t>
      </w:r>
      <w:proofErr w:type="spellEnd"/>
      <w:r w:rsidRPr="00DB25DF">
        <w:rPr>
          <w:rFonts w:ascii="Times New Roman" w:hAnsi="Times New Roman" w:cs="Times New Roman"/>
          <w:sz w:val="28"/>
          <w:szCs w:val="28"/>
        </w:rPr>
        <w:t>, где</w:t>
      </w:r>
    </w:p>
    <w:p w:rsidR="00EF4890" w:rsidRPr="00DB25DF" w:rsidRDefault="00EF4890" w:rsidP="00EF4890">
      <w:pPr>
        <w:pStyle w:val="ConsPlusNormal"/>
        <w:ind w:firstLine="709"/>
        <w:jc w:val="both"/>
        <w:rPr>
          <w:rFonts w:ascii="Times New Roman" w:hAnsi="Times New Roman" w:cs="Times New Roman"/>
          <w:sz w:val="28"/>
          <w:szCs w:val="28"/>
        </w:rPr>
      </w:pPr>
      <w:proofErr w:type="spellStart"/>
      <w:r w:rsidRPr="00DB25DF">
        <w:rPr>
          <w:rFonts w:ascii="Times New Roman" w:hAnsi="Times New Roman" w:cs="Times New Roman"/>
          <w:i/>
          <w:sz w:val="28"/>
          <w:szCs w:val="28"/>
        </w:rPr>
        <w:t>ДП</w:t>
      </w:r>
      <w:r w:rsidRPr="00DB25DF">
        <w:rPr>
          <w:rFonts w:ascii="Times New Roman" w:hAnsi="Times New Roman" w:cs="Times New Roman"/>
          <w:i/>
          <w:sz w:val="28"/>
          <w:szCs w:val="28"/>
          <w:vertAlign w:val="subscript"/>
        </w:rPr>
        <w:t>рг</w:t>
      </w:r>
      <w:proofErr w:type="spellEnd"/>
      <w:r w:rsidRPr="00DB25DF">
        <w:rPr>
          <w:rFonts w:ascii="Times New Roman" w:hAnsi="Times New Roman" w:cs="Times New Roman"/>
          <w:sz w:val="28"/>
          <w:szCs w:val="28"/>
        </w:rPr>
        <w:t xml:space="preserve"> - объем дотаций на выравнивание бюджетной обеспеченности поселений на расчетный год;</w:t>
      </w:r>
    </w:p>
    <w:p w:rsidR="00EF4890" w:rsidRPr="00DB25DF" w:rsidRDefault="00EF4890" w:rsidP="00EF4890">
      <w:pPr>
        <w:pStyle w:val="ConsPlusNormal"/>
        <w:ind w:firstLine="709"/>
        <w:jc w:val="both"/>
        <w:rPr>
          <w:rFonts w:ascii="Times New Roman" w:hAnsi="Times New Roman" w:cs="Times New Roman"/>
          <w:sz w:val="28"/>
          <w:szCs w:val="28"/>
        </w:rPr>
      </w:pPr>
      <w:proofErr w:type="spellStart"/>
      <w:r w:rsidRPr="00DB25DF">
        <w:rPr>
          <w:rFonts w:ascii="Times New Roman" w:hAnsi="Times New Roman" w:cs="Times New Roman"/>
          <w:i/>
          <w:sz w:val="28"/>
          <w:szCs w:val="28"/>
        </w:rPr>
        <w:t>ДП</w:t>
      </w:r>
      <w:r w:rsidRPr="00DB25DF">
        <w:rPr>
          <w:rFonts w:ascii="Times New Roman" w:hAnsi="Times New Roman" w:cs="Times New Roman"/>
          <w:i/>
          <w:sz w:val="28"/>
          <w:szCs w:val="28"/>
          <w:vertAlign w:val="subscript"/>
        </w:rPr>
        <w:t>тг</w:t>
      </w:r>
      <w:proofErr w:type="spellEnd"/>
      <w:r w:rsidRPr="00DB25DF">
        <w:rPr>
          <w:rFonts w:ascii="Times New Roman" w:hAnsi="Times New Roman" w:cs="Times New Roman"/>
          <w:sz w:val="28"/>
          <w:szCs w:val="28"/>
        </w:rPr>
        <w:t xml:space="preserve"> - объем дотаций на выравнивание бюджетной обеспеченности поселений на текущий год;</w:t>
      </w:r>
    </w:p>
    <w:p w:rsidR="00EF4890" w:rsidRDefault="00EF4890" w:rsidP="00EF4890">
      <w:pPr>
        <w:pStyle w:val="ConsPlusNormal"/>
        <w:ind w:firstLine="709"/>
        <w:jc w:val="both"/>
        <w:rPr>
          <w:rFonts w:ascii="Times New Roman" w:hAnsi="Times New Roman" w:cs="Times New Roman"/>
          <w:sz w:val="28"/>
          <w:szCs w:val="28"/>
        </w:rPr>
      </w:pPr>
      <w:proofErr w:type="spellStart"/>
      <w:r w:rsidRPr="00DB25DF">
        <w:rPr>
          <w:rFonts w:ascii="Times New Roman" w:hAnsi="Times New Roman" w:cs="Times New Roman"/>
          <w:i/>
          <w:sz w:val="28"/>
          <w:szCs w:val="28"/>
        </w:rPr>
        <w:t>КПс</w:t>
      </w:r>
      <w:r w:rsidRPr="00DB25DF">
        <w:rPr>
          <w:rFonts w:ascii="Times New Roman" w:hAnsi="Times New Roman" w:cs="Times New Roman"/>
          <w:i/>
          <w:sz w:val="28"/>
          <w:szCs w:val="28"/>
          <w:vertAlign w:val="subscript"/>
        </w:rPr>
        <w:t>рг</w:t>
      </w:r>
      <w:proofErr w:type="spellEnd"/>
      <w:r w:rsidRPr="00DB25DF">
        <w:rPr>
          <w:rFonts w:ascii="Times New Roman" w:hAnsi="Times New Roman" w:cs="Times New Roman"/>
          <w:sz w:val="28"/>
          <w:szCs w:val="28"/>
        </w:rPr>
        <w:t xml:space="preserve">, - коэффициент индексации, устанавливаемый решением о бюджете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на очередной финансовый год и плановый период.</w:t>
      </w:r>
    </w:p>
    <w:p w:rsidR="00E76EB7" w:rsidRPr="00DB25DF" w:rsidRDefault="00E76EB7" w:rsidP="00EF4890">
      <w:pPr>
        <w:pStyle w:val="ConsPlusNormal"/>
        <w:ind w:firstLine="709"/>
        <w:jc w:val="both"/>
        <w:rPr>
          <w:rFonts w:ascii="Times New Roman" w:hAnsi="Times New Roman" w:cs="Times New Roman"/>
          <w:sz w:val="28"/>
          <w:szCs w:val="28"/>
        </w:rPr>
      </w:pP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Допускается утверждение на плановый период не распределенного между городскими, сельскими поселениями объема дотаций на выравнивание бюджетной обеспеченности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Распределение между поселениями дотаций на выравнивание бюджетной обеспеченности поселений за счет собственных средств определяется в соответствии с методикой расчета дотаций на выравнивание бюджетной обеспеченности поселений из бюджета муниципального района, утвержденной Законом Пензенской области «О межбюджетных отношениях в Пензенской области» № 849-ЗПО от 20.09.2005.</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3.1.3. Объем и распределение дотаций на выравнивание бюджетной обеспеченности поселений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утверждаются решением Собрания представителей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о бюджете на очередной финансовый год и плановый период</w:t>
      </w:r>
      <w:proofErr w:type="gramStart"/>
      <w:r w:rsidRPr="00DB25DF">
        <w:rPr>
          <w:rFonts w:ascii="Times New Roman" w:hAnsi="Times New Roman" w:cs="Times New Roman"/>
          <w:sz w:val="28"/>
          <w:szCs w:val="28"/>
        </w:rPr>
        <w:t>.».</w:t>
      </w:r>
      <w:proofErr w:type="gramEnd"/>
    </w:p>
    <w:p w:rsidR="00EF4890" w:rsidRPr="00DB25DF" w:rsidRDefault="00A86E71"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2.</w:t>
      </w:r>
      <w:r w:rsidR="00741AFC" w:rsidRPr="00DB25DF">
        <w:rPr>
          <w:rFonts w:ascii="Times New Roman" w:hAnsi="Times New Roman" w:cs="Times New Roman"/>
          <w:sz w:val="28"/>
          <w:szCs w:val="28"/>
        </w:rPr>
        <w:t>3</w:t>
      </w:r>
      <w:r w:rsidR="00EF4890" w:rsidRPr="00DB25DF">
        <w:rPr>
          <w:rFonts w:ascii="Times New Roman" w:hAnsi="Times New Roman" w:cs="Times New Roman"/>
          <w:sz w:val="28"/>
          <w:szCs w:val="28"/>
        </w:rPr>
        <w:t>.</w:t>
      </w:r>
      <w:r w:rsidRPr="00DB25DF">
        <w:rPr>
          <w:rFonts w:ascii="Times New Roman" w:hAnsi="Times New Roman" w:cs="Times New Roman"/>
          <w:sz w:val="28"/>
          <w:szCs w:val="28"/>
        </w:rPr>
        <w:t xml:space="preserve"> Часть 3.2. Порядка изложить в следующей редакции:</w:t>
      </w:r>
    </w:p>
    <w:p w:rsidR="00A86E71" w:rsidRPr="00DB25DF" w:rsidRDefault="00A86E71"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 Субвенции, предоставляемые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в бюджеты </w:t>
      </w:r>
      <w:proofErr w:type="spellStart"/>
      <w:r w:rsidRPr="00DB25DF">
        <w:rPr>
          <w:rFonts w:ascii="Times New Roman" w:hAnsi="Times New Roman" w:cs="Times New Roman"/>
          <w:sz w:val="28"/>
          <w:szCs w:val="28"/>
        </w:rPr>
        <w:t>послений</w:t>
      </w:r>
      <w:proofErr w:type="spellEnd"/>
      <w:r w:rsidRPr="00DB25DF">
        <w:rPr>
          <w:rFonts w:ascii="Times New Roman" w:hAnsi="Times New Roman" w:cs="Times New Roman"/>
          <w:sz w:val="28"/>
          <w:szCs w:val="28"/>
        </w:rPr>
        <w:t xml:space="preserve"> в связи с передачей отдельных полномочий</w:t>
      </w:r>
      <w:proofErr w:type="gramStart"/>
      <w:r w:rsidRPr="00DB25DF">
        <w:rPr>
          <w:rFonts w:ascii="Times New Roman" w:hAnsi="Times New Roman" w:cs="Times New Roman"/>
          <w:sz w:val="28"/>
          <w:szCs w:val="28"/>
        </w:rPr>
        <w:t>.»</w:t>
      </w:r>
      <w:proofErr w:type="gramEnd"/>
    </w:p>
    <w:p w:rsidR="00A86E71" w:rsidRPr="00DB25DF" w:rsidRDefault="00A86E71"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3.2.1. Под субвенциями бюджетам поселений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понимаются межбюджетные трансферты, передаваемые бюджетам </w:t>
      </w:r>
      <w:r w:rsidRPr="00DB25DF">
        <w:rPr>
          <w:rFonts w:ascii="Times New Roman" w:hAnsi="Times New Roman" w:cs="Times New Roman"/>
          <w:sz w:val="28"/>
          <w:szCs w:val="28"/>
        </w:rPr>
        <w:lastRenderedPageBreak/>
        <w:t xml:space="preserve">поселений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в целях финансового обеспечения расходных обязательств поселений, возникающих при выполнении полномочий Российской Федерации, полномочий Пензенской области, переданных для осуществления органам местного самоуправления поселений в установленном порядке. </w:t>
      </w:r>
    </w:p>
    <w:p w:rsidR="00EF4890" w:rsidRPr="00DB25DF" w:rsidRDefault="00A86E71"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3.2.2. Субвенции бюджетам поселений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формируются в бюджете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w:t>
      </w:r>
      <w:r w:rsidR="00EF4890" w:rsidRPr="00DB25DF">
        <w:rPr>
          <w:rFonts w:ascii="Times New Roman" w:hAnsi="Times New Roman" w:cs="Times New Roman"/>
          <w:sz w:val="28"/>
          <w:szCs w:val="28"/>
        </w:rPr>
        <w:t xml:space="preserve">на основании статьи </w:t>
      </w:r>
      <w:hyperlink r:id="rId11" w:history="1">
        <w:r w:rsidR="00EF4890" w:rsidRPr="00DB25DF">
          <w:rPr>
            <w:rFonts w:ascii="Times New Roman" w:hAnsi="Times New Roman" w:cs="Times New Roman"/>
            <w:sz w:val="28"/>
            <w:szCs w:val="28"/>
          </w:rPr>
          <w:t>14</w:t>
        </w:r>
      </w:hyperlink>
      <w:r w:rsidR="00EF4890" w:rsidRPr="00DB25DF">
        <w:rPr>
          <w:rFonts w:ascii="Times New Roman" w:hAnsi="Times New Roman" w:cs="Times New Roman"/>
          <w:sz w:val="28"/>
          <w:szCs w:val="28"/>
        </w:rPr>
        <w:t xml:space="preserve">2 Бюджетного кодекса Российской Федерации, в случаях, установленных </w:t>
      </w:r>
      <w:hyperlink r:id="rId12" w:history="1">
        <w:r w:rsidR="00EF4890" w:rsidRPr="00DB25DF">
          <w:rPr>
            <w:rFonts w:ascii="Times New Roman" w:hAnsi="Times New Roman" w:cs="Times New Roman"/>
            <w:sz w:val="28"/>
            <w:szCs w:val="28"/>
          </w:rPr>
          <w:t xml:space="preserve">статьями </w:t>
        </w:r>
      </w:hyperlink>
      <w:hyperlink r:id="rId13" w:history="1">
        <w:r w:rsidR="00EF4890" w:rsidRPr="00DB25DF">
          <w:rPr>
            <w:rFonts w:ascii="Times New Roman" w:hAnsi="Times New Roman" w:cs="Times New Roman"/>
            <w:sz w:val="28"/>
            <w:szCs w:val="28"/>
          </w:rPr>
          <w:t>1</w:t>
        </w:r>
      </w:hyperlink>
      <w:r w:rsidR="00EF4890" w:rsidRPr="00DB25DF">
        <w:rPr>
          <w:rFonts w:ascii="Times New Roman" w:hAnsi="Times New Roman" w:cs="Times New Roman"/>
          <w:sz w:val="28"/>
          <w:szCs w:val="28"/>
        </w:rPr>
        <w:t>33 и 140 Бюджетного кодекса Российской Федерации.</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В соответствии с Законом Пензенской области о бюджете Пензенской области на очередной финансовый год и плановый период, бюджету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предоставляются субвенции на осуществление воинского учета на территориях, где отсутствуют военные комиссариаты для предоставления их бюджетам поселений, входящим в его состав.</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Объем и распределение субвенции на осуществление воинского учета на территориях, где отсутствуют военные </w:t>
      </w:r>
      <w:proofErr w:type="gramStart"/>
      <w:r w:rsidRPr="00DB25DF">
        <w:rPr>
          <w:rFonts w:ascii="Times New Roman" w:hAnsi="Times New Roman" w:cs="Times New Roman"/>
          <w:sz w:val="28"/>
          <w:szCs w:val="28"/>
        </w:rPr>
        <w:t>комиссариаты</w:t>
      </w:r>
      <w:proofErr w:type="gramEnd"/>
      <w:r w:rsidRPr="00DB25DF">
        <w:rPr>
          <w:rFonts w:ascii="Times New Roman" w:hAnsi="Times New Roman" w:cs="Times New Roman"/>
          <w:sz w:val="28"/>
          <w:szCs w:val="28"/>
        </w:rPr>
        <w:t xml:space="preserve"> утверждаются законом Пензенской области о бюджете Пензенской области на очередной финансовый год и плановый период.</w:t>
      </w:r>
    </w:p>
    <w:p w:rsidR="00EF4890" w:rsidRPr="00DB25DF" w:rsidRDefault="00EF4890" w:rsidP="00EF4890">
      <w:pPr>
        <w:pStyle w:val="ConsPlusNormal"/>
        <w:ind w:firstLine="567"/>
        <w:jc w:val="both"/>
        <w:rPr>
          <w:rFonts w:ascii="Times New Roman" w:hAnsi="Times New Roman" w:cs="Times New Roman"/>
          <w:sz w:val="28"/>
          <w:szCs w:val="28"/>
        </w:rPr>
      </w:pPr>
      <w:r w:rsidRPr="00DB25DF">
        <w:rPr>
          <w:rFonts w:ascii="Times New Roman" w:hAnsi="Times New Roman" w:cs="Times New Roman"/>
          <w:sz w:val="28"/>
          <w:szCs w:val="28"/>
        </w:rPr>
        <w:t xml:space="preserve">Остатки субвенций на осуществление воинского учета на территориях, где отсутствуют военные комиссариаты по состоянию на начало следующего финансового года, неизрасходованных в текущем финансовом году на указанные цели, подлежат возврату в бюджет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в течение первых 6 рабочих дней следующего финансового года.</w:t>
      </w:r>
    </w:p>
    <w:p w:rsidR="00EF4890" w:rsidRPr="00DB25DF" w:rsidRDefault="00DB25DF" w:rsidP="00DB25DF">
      <w:pPr>
        <w:pStyle w:val="ConsPlusNormal"/>
        <w:ind w:firstLine="567"/>
        <w:jc w:val="both"/>
        <w:rPr>
          <w:rFonts w:ascii="Times New Roman" w:hAnsi="Times New Roman" w:cs="Times New Roman"/>
          <w:sz w:val="28"/>
          <w:szCs w:val="28"/>
        </w:rPr>
      </w:pPr>
      <w:r w:rsidRPr="00DB25DF">
        <w:rPr>
          <w:rFonts w:ascii="Times New Roman" w:hAnsi="Times New Roman" w:cs="Times New Roman"/>
          <w:sz w:val="28"/>
          <w:szCs w:val="28"/>
        </w:rPr>
        <w:t>2.4. Дополнить часть 3 пунктом 3.7. «</w:t>
      </w:r>
      <w:r w:rsidR="00EF4890" w:rsidRPr="00DB25DF">
        <w:rPr>
          <w:rFonts w:ascii="Times New Roman" w:hAnsi="Times New Roman" w:cs="Times New Roman"/>
          <w:sz w:val="28"/>
          <w:szCs w:val="28"/>
        </w:rPr>
        <w:t>Субсидии бюджетам муниципальных образований</w:t>
      </w:r>
      <w:r w:rsidRPr="00DB25DF">
        <w:rPr>
          <w:rFonts w:ascii="Times New Roman" w:hAnsi="Times New Roman" w:cs="Times New Roman"/>
          <w:sz w:val="28"/>
          <w:szCs w:val="28"/>
        </w:rPr>
        <w:t xml:space="preserve"> »</w:t>
      </w:r>
    </w:p>
    <w:p w:rsidR="00EF4890" w:rsidRPr="00DB25DF" w:rsidRDefault="00DB25DF"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3</w:t>
      </w:r>
      <w:r w:rsidR="00EF4890" w:rsidRPr="00DB25DF">
        <w:rPr>
          <w:rFonts w:ascii="Times New Roman" w:hAnsi="Times New Roman" w:cs="Times New Roman"/>
          <w:sz w:val="28"/>
          <w:szCs w:val="28"/>
        </w:rPr>
        <w:t>.</w:t>
      </w:r>
      <w:r w:rsidRPr="00DB25DF">
        <w:rPr>
          <w:rFonts w:ascii="Times New Roman" w:hAnsi="Times New Roman" w:cs="Times New Roman"/>
          <w:sz w:val="28"/>
          <w:szCs w:val="28"/>
        </w:rPr>
        <w:t>7.</w:t>
      </w:r>
      <w:r w:rsidR="00EF4890" w:rsidRPr="00DB25DF">
        <w:rPr>
          <w:rFonts w:ascii="Times New Roman" w:hAnsi="Times New Roman" w:cs="Times New Roman"/>
          <w:sz w:val="28"/>
          <w:szCs w:val="28"/>
        </w:rPr>
        <w:t xml:space="preserve">1. Под субсидиями бюджетам муниципальных образований понимаются межбюджетные трансферты, предоставляемые бюджетам поселений в целях </w:t>
      </w:r>
      <w:proofErr w:type="spellStart"/>
      <w:r w:rsidR="00EF4890" w:rsidRPr="00DB25DF">
        <w:rPr>
          <w:rFonts w:ascii="Times New Roman" w:hAnsi="Times New Roman" w:cs="Times New Roman"/>
          <w:sz w:val="28"/>
          <w:szCs w:val="28"/>
        </w:rPr>
        <w:t>софинансирования</w:t>
      </w:r>
      <w:proofErr w:type="spellEnd"/>
      <w:r w:rsidR="00EF4890" w:rsidRPr="00DB25DF">
        <w:rPr>
          <w:rFonts w:ascii="Times New Roman" w:hAnsi="Times New Roman" w:cs="Times New Roman"/>
          <w:sz w:val="28"/>
          <w:szCs w:val="28"/>
        </w:rPr>
        <w:t xml:space="preserve"> расходных обязательств, возникающих при выполнении полномочий органов местного самоуправления поселений </w:t>
      </w:r>
      <w:proofErr w:type="spellStart"/>
      <w:r w:rsidR="00EF4890" w:rsidRPr="00DB25DF">
        <w:rPr>
          <w:rFonts w:ascii="Times New Roman" w:hAnsi="Times New Roman" w:cs="Times New Roman"/>
          <w:sz w:val="28"/>
          <w:szCs w:val="28"/>
        </w:rPr>
        <w:t>Тамалинского</w:t>
      </w:r>
      <w:proofErr w:type="spellEnd"/>
      <w:r w:rsidR="00EF4890" w:rsidRPr="00DB25DF">
        <w:rPr>
          <w:rFonts w:ascii="Times New Roman" w:hAnsi="Times New Roman" w:cs="Times New Roman"/>
          <w:sz w:val="28"/>
          <w:szCs w:val="28"/>
        </w:rPr>
        <w:t xml:space="preserve"> района по решению вопросов местного значения.</w:t>
      </w:r>
    </w:p>
    <w:p w:rsidR="00EF4890" w:rsidRPr="00DB25DF" w:rsidRDefault="00EF4890" w:rsidP="00EF4890">
      <w:pPr>
        <w:autoSpaceDE w:val="0"/>
        <w:autoSpaceDN w:val="0"/>
        <w:adjustRightInd w:val="0"/>
        <w:ind w:firstLine="709"/>
        <w:jc w:val="both"/>
        <w:rPr>
          <w:sz w:val="28"/>
          <w:szCs w:val="28"/>
        </w:rPr>
      </w:pPr>
      <w:r w:rsidRPr="00DB25DF">
        <w:rPr>
          <w:sz w:val="28"/>
          <w:szCs w:val="28"/>
        </w:rPr>
        <w:t xml:space="preserve">Цели и условия </w:t>
      </w:r>
      <w:proofErr w:type="gramStart"/>
      <w:r w:rsidRPr="00DB25DF">
        <w:rPr>
          <w:sz w:val="28"/>
          <w:szCs w:val="28"/>
        </w:rPr>
        <w:t>предоставления</w:t>
      </w:r>
      <w:proofErr w:type="gramEnd"/>
      <w:r w:rsidRPr="00DB25DF">
        <w:rPr>
          <w:sz w:val="28"/>
          <w:szCs w:val="28"/>
        </w:rPr>
        <w:t xml:space="preserve"> указанных в настоящем пункте субсидий устанавливаются соглашениями между Администрацией </w:t>
      </w:r>
      <w:proofErr w:type="spellStart"/>
      <w:r w:rsidRPr="00DB25DF">
        <w:rPr>
          <w:sz w:val="28"/>
          <w:szCs w:val="28"/>
        </w:rPr>
        <w:t>Тамалинского</w:t>
      </w:r>
      <w:proofErr w:type="spellEnd"/>
      <w:r w:rsidRPr="00DB25DF">
        <w:rPr>
          <w:sz w:val="28"/>
          <w:szCs w:val="28"/>
        </w:rPr>
        <w:t xml:space="preserve"> района и Администрациями поселений.</w:t>
      </w:r>
    </w:p>
    <w:p w:rsidR="00EF4890" w:rsidRPr="00DB25DF" w:rsidRDefault="00EF4890" w:rsidP="00EF4890">
      <w:pPr>
        <w:autoSpaceDE w:val="0"/>
        <w:autoSpaceDN w:val="0"/>
        <w:adjustRightInd w:val="0"/>
        <w:ind w:firstLine="709"/>
        <w:jc w:val="both"/>
        <w:rPr>
          <w:sz w:val="28"/>
          <w:szCs w:val="28"/>
        </w:rPr>
      </w:pPr>
      <w:r w:rsidRPr="00DB25DF">
        <w:rPr>
          <w:sz w:val="28"/>
          <w:szCs w:val="28"/>
        </w:rPr>
        <w:t xml:space="preserve">Порядки предоставления и распределения каждой субсидии устанавливаются постановлениями Администрации </w:t>
      </w:r>
      <w:proofErr w:type="spellStart"/>
      <w:r w:rsidRPr="00DB25DF">
        <w:rPr>
          <w:sz w:val="28"/>
          <w:szCs w:val="28"/>
        </w:rPr>
        <w:t>Тамалинского</w:t>
      </w:r>
      <w:proofErr w:type="spellEnd"/>
      <w:r w:rsidRPr="00DB25DF">
        <w:rPr>
          <w:sz w:val="28"/>
          <w:szCs w:val="28"/>
        </w:rPr>
        <w:t xml:space="preserve"> района.</w:t>
      </w:r>
    </w:p>
    <w:p w:rsidR="00EF4890" w:rsidRPr="00DB25DF" w:rsidRDefault="00EF4890" w:rsidP="00EF4890">
      <w:pPr>
        <w:pStyle w:val="ConsPlusNormal"/>
        <w:ind w:firstLine="709"/>
        <w:jc w:val="both"/>
        <w:rPr>
          <w:rFonts w:ascii="Times New Roman" w:hAnsi="Times New Roman" w:cs="Times New Roman"/>
          <w:sz w:val="28"/>
          <w:szCs w:val="28"/>
        </w:rPr>
      </w:pPr>
      <w:proofErr w:type="gramStart"/>
      <w:r w:rsidRPr="00DB25DF">
        <w:rPr>
          <w:rFonts w:ascii="Times New Roman" w:hAnsi="Times New Roman" w:cs="Times New Roman"/>
          <w:sz w:val="28"/>
          <w:szCs w:val="28"/>
        </w:rPr>
        <w:t>Условием предоставления субсидии бюджету поселения</w:t>
      </w:r>
      <w:r w:rsidR="00E76EB7">
        <w:rPr>
          <w:rFonts w:ascii="Times New Roman" w:hAnsi="Times New Roman" w:cs="Times New Roman"/>
          <w:sz w:val="28"/>
          <w:szCs w:val="28"/>
        </w:rPr>
        <w:t xml:space="preserve">, </w:t>
      </w:r>
      <w:r w:rsidRPr="00DB25DF">
        <w:rPr>
          <w:rFonts w:ascii="Times New Roman" w:hAnsi="Times New Roman" w:cs="Times New Roman"/>
          <w:sz w:val="28"/>
          <w:szCs w:val="28"/>
        </w:rPr>
        <w:t xml:space="preserve"> является наличие в бюджете этого поселения (сводной бюджетной росписи поселения) бюджетных ассигнований на исполнение расходных обязательств поселения, в целях </w:t>
      </w:r>
      <w:proofErr w:type="spellStart"/>
      <w:r w:rsidRPr="00DB25DF">
        <w:rPr>
          <w:rFonts w:ascii="Times New Roman" w:hAnsi="Times New Roman" w:cs="Times New Roman"/>
          <w:sz w:val="28"/>
          <w:szCs w:val="28"/>
        </w:rPr>
        <w:t>софинансирования</w:t>
      </w:r>
      <w:proofErr w:type="spellEnd"/>
      <w:r w:rsidRPr="00DB25DF">
        <w:rPr>
          <w:rFonts w:ascii="Times New Roman" w:hAnsi="Times New Roman" w:cs="Times New Roman"/>
          <w:sz w:val="28"/>
          <w:szCs w:val="28"/>
        </w:rPr>
        <w:t xml:space="preserve"> которых предоставляется субсидия, в объеме, необходимом для их исполнения, включая размер планируемой к предоставлению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субсидии, а также заключение соглашения о предоставлении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субсидии бюджету поселения, предусматривающего обязательства поселения</w:t>
      </w:r>
      <w:proofErr w:type="gramEnd"/>
      <w:r w:rsidRPr="00DB25DF">
        <w:rPr>
          <w:rFonts w:ascii="Times New Roman" w:hAnsi="Times New Roman" w:cs="Times New Roman"/>
          <w:sz w:val="28"/>
          <w:szCs w:val="28"/>
        </w:rPr>
        <w:t xml:space="preserve"> по исполнению расходных обязательств, в целях </w:t>
      </w:r>
      <w:proofErr w:type="spellStart"/>
      <w:r w:rsidRPr="00DB25DF">
        <w:rPr>
          <w:rFonts w:ascii="Times New Roman" w:hAnsi="Times New Roman" w:cs="Times New Roman"/>
          <w:sz w:val="28"/>
          <w:szCs w:val="28"/>
        </w:rPr>
        <w:t>софинансирования</w:t>
      </w:r>
      <w:proofErr w:type="spellEnd"/>
      <w:r w:rsidRPr="00DB25DF">
        <w:rPr>
          <w:rFonts w:ascii="Times New Roman" w:hAnsi="Times New Roman" w:cs="Times New Roman"/>
          <w:sz w:val="28"/>
          <w:szCs w:val="28"/>
        </w:rPr>
        <w:t xml:space="preserve"> которых предоставляется субсидия, и ответственность за неисполн</w:t>
      </w:r>
      <w:r w:rsidR="004914CA">
        <w:rPr>
          <w:rFonts w:ascii="Times New Roman" w:hAnsi="Times New Roman" w:cs="Times New Roman"/>
          <w:sz w:val="28"/>
          <w:szCs w:val="28"/>
        </w:rPr>
        <w:t>ение предусмот</w:t>
      </w:r>
      <w:r w:rsidR="00823638">
        <w:rPr>
          <w:rFonts w:ascii="Times New Roman" w:hAnsi="Times New Roman" w:cs="Times New Roman"/>
          <w:sz w:val="28"/>
          <w:szCs w:val="28"/>
        </w:rPr>
        <w:t>ренных  настоящим</w:t>
      </w:r>
      <w:r w:rsidRPr="00DB25DF">
        <w:rPr>
          <w:rFonts w:ascii="Times New Roman" w:hAnsi="Times New Roman" w:cs="Times New Roman"/>
          <w:sz w:val="28"/>
          <w:szCs w:val="28"/>
        </w:rPr>
        <w:t xml:space="preserve"> соглашением обязательств.</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lastRenderedPageBreak/>
        <w:t xml:space="preserve">Объем субсидий бюджетам поселений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утверждается решением Собрания представителей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о бюджете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на очередной финансовый год и плановый период.</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Соглашение о предоставлении субсидии бюджету поселения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заключается в соответствии с типовой фо</w:t>
      </w:r>
      <w:r w:rsidR="00691A5A">
        <w:rPr>
          <w:rFonts w:ascii="Times New Roman" w:hAnsi="Times New Roman" w:cs="Times New Roman"/>
          <w:sz w:val="28"/>
          <w:szCs w:val="28"/>
        </w:rPr>
        <w:t>рмой соглашения, утвержденной  Финансовым управлением</w:t>
      </w:r>
      <w:r w:rsidRPr="00DB25DF">
        <w:rPr>
          <w:rFonts w:ascii="Times New Roman" w:hAnsi="Times New Roman" w:cs="Times New Roman"/>
          <w:sz w:val="28"/>
          <w:szCs w:val="28"/>
        </w:rPr>
        <w:t xml:space="preserve">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w:t>
      </w:r>
    </w:p>
    <w:p w:rsidR="00EF4890" w:rsidRPr="00DB25DF" w:rsidRDefault="00EF4890" w:rsidP="00EF4890">
      <w:pPr>
        <w:pStyle w:val="ConsPlusNormal"/>
        <w:ind w:firstLine="709"/>
        <w:jc w:val="both"/>
        <w:rPr>
          <w:rFonts w:ascii="Times New Roman" w:hAnsi="Times New Roman" w:cs="Times New Roman"/>
          <w:sz w:val="28"/>
          <w:szCs w:val="28"/>
        </w:rPr>
      </w:pPr>
      <w:r w:rsidRPr="00DB25DF">
        <w:rPr>
          <w:rFonts w:ascii="Times New Roman" w:hAnsi="Times New Roman" w:cs="Times New Roman"/>
          <w:sz w:val="28"/>
          <w:szCs w:val="28"/>
        </w:rPr>
        <w:t xml:space="preserve">Заключение соглашений о предоставлении субсидий бюджетам поселений из бюджета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на срок, превышающий срок действия утвержденных лимитов бюджетных обязательств, осуществляется в случаях, предусмотренных нормативными правовыми актами Администрации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в пределах средств и на сроки, которые установлены указанными актами.</w:t>
      </w:r>
    </w:p>
    <w:p w:rsidR="00EF4890" w:rsidRDefault="00EF4890" w:rsidP="00EF4890">
      <w:pPr>
        <w:pStyle w:val="ConsPlusNormal"/>
        <w:ind w:firstLine="567"/>
        <w:jc w:val="both"/>
        <w:rPr>
          <w:rFonts w:ascii="Times New Roman" w:hAnsi="Times New Roman" w:cs="Times New Roman"/>
          <w:sz w:val="28"/>
          <w:szCs w:val="28"/>
        </w:rPr>
      </w:pPr>
      <w:r w:rsidRPr="00DB25DF">
        <w:rPr>
          <w:rFonts w:ascii="Times New Roman" w:hAnsi="Times New Roman" w:cs="Times New Roman"/>
          <w:sz w:val="28"/>
          <w:szCs w:val="28"/>
        </w:rPr>
        <w:t xml:space="preserve">Остатки субсидий бюджетам поселений по состоянию на начало следующего финансового года, неизрасходованных в текущем финансовом году на указанные цели, подлежат возврату в бюджет </w:t>
      </w:r>
      <w:proofErr w:type="spellStart"/>
      <w:r w:rsidRPr="00DB25DF">
        <w:rPr>
          <w:rFonts w:ascii="Times New Roman" w:hAnsi="Times New Roman" w:cs="Times New Roman"/>
          <w:sz w:val="28"/>
          <w:szCs w:val="28"/>
        </w:rPr>
        <w:t>Тамалинского</w:t>
      </w:r>
      <w:proofErr w:type="spellEnd"/>
      <w:r w:rsidRPr="00DB25DF">
        <w:rPr>
          <w:rFonts w:ascii="Times New Roman" w:hAnsi="Times New Roman" w:cs="Times New Roman"/>
          <w:sz w:val="28"/>
          <w:szCs w:val="28"/>
        </w:rPr>
        <w:t xml:space="preserve"> района в течение первых 15 рабочих дней следующего финансового года.</w:t>
      </w:r>
    </w:p>
    <w:p w:rsidR="004173D2" w:rsidRPr="00DB25DF" w:rsidRDefault="004173D2" w:rsidP="00EF4890">
      <w:pPr>
        <w:pStyle w:val="ConsPlusNormal"/>
        <w:ind w:firstLine="567"/>
        <w:jc w:val="both"/>
        <w:rPr>
          <w:rFonts w:ascii="Times New Roman" w:hAnsi="Times New Roman" w:cs="Times New Roman"/>
          <w:sz w:val="28"/>
          <w:szCs w:val="28"/>
          <w:highlight w:val="yellow"/>
        </w:rPr>
      </w:pPr>
    </w:p>
    <w:p w:rsidR="00526E48" w:rsidRDefault="00DB25DF" w:rsidP="00DB25DF">
      <w:pPr>
        <w:spacing w:line="192" w:lineRule="auto"/>
        <w:rPr>
          <w:sz w:val="28"/>
          <w:szCs w:val="28"/>
        </w:rPr>
      </w:pPr>
      <w:r>
        <w:rPr>
          <w:b/>
          <w:sz w:val="28"/>
          <w:szCs w:val="28"/>
        </w:rPr>
        <w:t xml:space="preserve">        </w:t>
      </w:r>
      <w:r w:rsidRPr="00DB25DF">
        <w:rPr>
          <w:sz w:val="28"/>
          <w:szCs w:val="28"/>
        </w:rPr>
        <w:t>2.</w:t>
      </w:r>
      <w:r w:rsidR="00526E48">
        <w:rPr>
          <w:sz w:val="28"/>
          <w:szCs w:val="28"/>
        </w:rPr>
        <w:t>5</w:t>
      </w:r>
      <w:r w:rsidRPr="00DB25DF">
        <w:rPr>
          <w:sz w:val="28"/>
          <w:szCs w:val="28"/>
        </w:rPr>
        <w:t>.</w:t>
      </w:r>
      <w:r>
        <w:rPr>
          <w:sz w:val="28"/>
          <w:szCs w:val="28"/>
        </w:rPr>
        <w:t xml:space="preserve"> </w:t>
      </w:r>
      <w:r w:rsidR="00526E48">
        <w:rPr>
          <w:sz w:val="28"/>
          <w:szCs w:val="28"/>
        </w:rPr>
        <w:t xml:space="preserve">– </w:t>
      </w:r>
      <w:r w:rsidR="00684C5C">
        <w:rPr>
          <w:sz w:val="28"/>
          <w:szCs w:val="28"/>
        </w:rPr>
        <w:t xml:space="preserve"> приложение 1 </w:t>
      </w:r>
      <w:r w:rsidR="00526E48">
        <w:rPr>
          <w:sz w:val="28"/>
          <w:szCs w:val="28"/>
        </w:rPr>
        <w:t>абзац 1 пункта 2.2. статьи 2. « Расчет бюджетной обеспеченности поселения»  изложить в следующей редакции:</w:t>
      </w:r>
    </w:p>
    <w:p w:rsidR="004173D2" w:rsidRDefault="004173D2" w:rsidP="00DB25DF">
      <w:pPr>
        <w:spacing w:line="192" w:lineRule="auto"/>
        <w:rPr>
          <w:sz w:val="28"/>
          <w:szCs w:val="28"/>
        </w:rPr>
      </w:pPr>
    </w:p>
    <w:p w:rsidR="00664FDD" w:rsidRDefault="004173D2" w:rsidP="00684C5C">
      <w:pPr>
        <w:autoSpaceDE w:val="0"/>
        <w:autoSpaceDN w:val="0"/>
        <w:adjustRightInd w:val="0"/>
        <w:jc w:val="both"/>
        <w:rPr>
          <w:sz w:val="28"/>
          <w:szCs w:val="28"/>
        </w:rPr>
      </w:pPr>
      <w:r>
        <w:rPr>
          <w:sz w:val="28"/>
          <w:szCs w:val="28"/>
        </w:rPr>
        <w:t xml:space="preserve">     </w:t>
      </w:r>
      <w:proofErr w:type="gramStart"/>
      <w:r w:rsidR="00684C5C">
        <w:rPr>
          <w:sz w:val="28"/>
          <w:szCs w:val="28"/>
        </w:rPr>
        <w:t>Расчет налогового потенциала городского, сельского поселения по видам налогов, за исключением акцизов на автомобильный и прямогонный бензин, дизельное топливо, моторные масла для дизельных и (или) карбюраторных (</w:t>
      </w:r>
      <w:proofErr w:type="spellStart"/>
      <w:r w:rsidR="00684C5C">
        <w:rPr>
          <w:sz w:val="28"/>
          <w:szCs w:val="28"/>
        </w:rPr>
        <w:t>инжекторных</w:t>
      </w:r>
      <w:proofErr w:type="spellEnd"/>
      <w:r w:rsidR="00684C5C">
        <w:rPr>
          <w:sz w:val="28"/>
          <w:szCs w:val="28"/>
        </w:rPr>
        <w:t xml:space="preserve">) двигателей, производимые на территории Российской Федерации, производится путем умножения показателя, на основании которого определяется налоговый потенциал, на среднюю по </w:t>
      </w:r>
      <w:proofErr w:type="spellStart"/>
      <w:r w:rsidR="00684C5C">
        <w:rPr>
          <w:sz w:val="28"/>
          <w:szCs w:val="28"/>
        </w:rPr>
        <w:t>Тамалинскому</w:t>
      </w:r>
      <w:proofErr w:type="spellEnd"/>
      <w:r w:rsidR="00684C5C">
        <w:rPr>
          <w:sz w:val="28"/>
          <w:szCs w:val="28"/>
        </w:rPr>
        <w:t xml:space="preserve"> району репрезентативную налоговую ставку.</w:t>
      </w:r>
      <w:proofErr w:type="gramEnd"/>
    </w:p>
    <w:p w:rsidR="00664FDD" w:rsidRDefault="00664FDD" w:rsidP="00684C5C">
      <w:pPr>
        <w:autoSpaceDE w:val="0"/>
        <w:autoSpaceDN w:val="0"/>
        <w:adjustRightInd w:val="0"/>
        <w:jc w:val="both"/>
        <w:rPr>
          <w:sz w:val="28"/>
          <w:szCs w:val="28"/>
        </w:rPr>
      </w:pPr>
      <w:r>
        <w:rPr>
          <w:sz w:val="28"/>
          <w:szCs w:val="28"/>
        </w:rPr>
        <w:t xml:space="preserve">    </w:t>
      </w:r>
      <w:r w:rsidR="00684C5C">
        <w:rPr>
          <w:sz w:val="28"/>
          <w:szCs w:val="28"/>
        </w:rPr>
        <w:t xml:space="preserve"> Средняя по </w:t>
      </w:r>
      <w:proofErr w:type="spellStart"/>
      <w:r w:rsidR="00684C5C">
        <w:rPr>
          <w:sz w:val="28"/>
          <w:szCs w:val="28"/>
        </w:rPr>
        <w:t>Тамалинскому</w:t>
      </w:r>
      <w:proofErr w:type="spellEnd"/>
      <w:r w:rsidR="00684C5C">
        <w:rPr>
          <w:sz w:val="28"/>
          <w:szCs w:val="28"/>
        </w:rPr>
        <w:t xml:space="preserve"> району репрезентативная налоговая ставка рассчитывается как среднее по всем поселениям соотношение между прогнозируемыми на очередной финансовый год налоговыми доходами и средним показателем, на основании которого определяется налоговый потенциал по данному налогу. </w:t>
      </w:r>
    </w:p>
    <w:p w:rsidR="00684C5C" w:rsidRDefault="00664FDD" w:rsidP="00684C5C">
      <w:pPr>
        <w:autoSpaceDE w:val="0"/>
        <w:autoSpaceDN w:val="0"/>
        <w:adjustRightInd w:val="0"/>
        <w:jc w:val="both"/>
        <w:rPr>
          <w:sz w:val="28"/>
          <w:szCs w:val="28"/>
        </w:rPr>
      </w:pPr>
      <w:r>
        <w:rPr>
          <w:sz w:val="28"/>
          <w:szCs w:val="28"/>
        </w:rPr>
        <w:t xml:space="preserve">     </w:t>
      </w:r>
      <w:r w:rsidR="00684C5C">
        <w:rPr>
          <w:sz w:val="28"/>
          <w:szCs w:val="28"/>
        </w:rPr>
        <w:t xml:space="preserve">Средний показатель, на основании которого </w:t>
      </w:r>
      <w:proofErr w:type="gramStart"/>
      <w:r w:rsidR="00684C5C">
        <w:rPr>
          <w:sz w:val="28"/>
          <w:szCs w:val="28"/>
        </w:rPr>
        <w:t>определяется налоговый потенциал по налогам рассчитывается</w:t>
      </w:r>
      <w:proofErr w:type="gramEnd"/>
      <w:r w:rsidR="00684C5C">
        <w:rPr>
          <w:sz w:val="28"/>
          <w:szCs w:val="28"/>
        </w:rPr>
        <w:t xml:space="preserve"> исходя из данных за три последних года, предшествующих году, в котором осуществляются расчеты. При отсутствии на момент составления расчетов данных за отчетный финансовый год средний показатель, на основании которого определяется налоговый потенциал, рассчитывается исходя из данных за три последних года, предшествующих отчетному финансовому году. При отсутствии на момент составления расчетов данных за три года средний показатель, на основании которого определяется налоговый потенциал, рассчитывается исходя из данных за имеющееся количество лет.</w:t>
      </w:r>
    </w:p>
    <w:p w:rsidR="00142044" w:rsidRDefault="00142044" w:rsidP="00684C5C">
      <w:pPr>
        <w:autoSpaceDE w:val="0"/>
        <w:autoSpaceDN w:val="0"/>
        <w:adjustRightInd w:val="0"/>
        <w:jc w:val="both"/>
        <w:rPr>
          <w:sz w:val="28"/>
          <w:szCs w:val="28"/>
        </w:rPr>
      </w:pPr>
    </w:p>
    <w:p w:rsidR="00984212" w:rsidRDefault="00526E48" w:rsidP="00DB25DF">
      <w:pPr>
        <w:spacing w:line="192" w:lineRule="auto"/>
        <w:rPr>
          <w:sz w:val="28"/>
          <w:szCs w:val="28"/>
        </w:rPr>
      </w:pPr>
      <w:r>
        <w:rPr>
          <w:sz w:val="28"/>
          <w:szCs w:val="28"/>
        </w:rPr>
        <w:t>-</w:t>
      </w:r>
      <w:r w:rsidR="00DB25DF">
        <w:rPr>
          <w:sz w:val="28"/>
          <w:szCs w:val="28"/>
        </w:rPr>
        <w:t xml:space="preserve"> приложени</w:t>
      </w:r>
      <w:r>
        <w:rPr>
          <w:sz w:val="28"/>
          <w:szCs w:val="28"/>
        </w:rPr>
        <w:t>е</w:t>
      </w:r>
      <w:r w:rsidR="00DB25DF">
        <w:rPr>
          <w:sz w:val="28"/>
          <w:szCs w:val="28"/>
        </w:rPr>
        <w:t xml:space="preserve"> 1 к порядку </w:t>
      </w:r>
      <w:r w:rsidR="00984212" w:rsidRPr="00DB25DF">
        <w:rPr>
          <w:sz w:val="28"/>
          <w:szCs w:val="28"/>
        </w:rPr>
        <w:t xml:space="preserve"> в пункте 2.2 статьи 2 </w:t>
      </w:r>
      <w:r w:rsidR="00DB25DF">
        <w:rPr>
          <w:sz w:val="28"/>
          <w:szCs w:val="28"/>
        </w:rPr>
        <w:t>« Расчет бюджетной обеспеченности поселения»</w:t>
      </w:r>
    </w:p>
    <w:p w:rsidR="000B12AD" w:rsidRDefault="000B12AD" w:rsidP="00DB25DF">
      <w:pPr>
        <w:spacing w:line="192" w:lineRule="auto"/>
        <w:rPr>
          <w:sz w:val="28"/>
          <w:szCs w:val="28"/>
        </w:rPr>
      </w:pPr>
      <w:r>
        <w:rPr>
          <w:sz w:val="28"/>
          <w:szCs w:val="28"/>
        </w:rPr>
        <w:t>-  абзац четвертый таблицы заменить таблицей</w:t>
      </w:r>
      <w:r w:rsidR="00526E48">
        <w:rPr>
          <w:sz w:val="28"/>
          <w:szCs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3628"/>
        <w:gridCol w:w="4819"/>
      </w:tblGrid>
      <w:tr w:rsidR="00526E48">
        <w:tc>
          <w:tcPr>
            <w:tcW w:w="624"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jc w:val="center"/>
              <w:rPr>
                <w:szCs w:val="24"/>
              </w:rPr>
            </w:pPr>
            <w:r w:rsidRPr="0012164A">
              <w:rPr>
                <w:szCs w:val="24"/>
              </w:rPr>
              <w:lastRenderedPageBreak/>
              <w:t xml:space="preserve">N </w:t>
            </w:r>
            <w:proofErr w:type="gramStart"/>
            <w:r w:rsidRPr="0012164A">
              <w:rPr>
                <w:szCs w:val="24"/>
              </w:rPr>
              <w:t>п</w:t>
            </w:r>
            <w:proofErr w:type="gramEnd"/>
            <w:r w:rsidRPr="0012164A">
              <w:rPr>
                <w:szCs w:val="24"/>
              </w:rPr>
              <w:t>/п</w:t>
            </w:r>
          </w:p>
        </w:tc>
        <w:tc>
          <w:tcPr>
            <w:tcW w:w="3628" w:type="dxa"/>
            <w:tcBorders>
              <w:top w:val="single" w:sz="4" w:space="0" w:color="auto"/>
              <w:left w:val="single" w:sz="4" w:space="0" w:color="auto"/>
              <w:bottom w:val="single" w:sz="4" w:space="0" w:color="auto"/>
              <w:right w:val="single" w:sz="4" w:space="0" w:color="auto"/>
            </w:tcBorders>
            <w:vAlign w:val="center"/>
          </w:tcPr>
          <w:p w:rsidR="00526E48" w:rsidRPr="0012164A" w:rsidRDefault="00526E48">
            <w:pPr>
              <w:autoSpaceDE w:val="0"/>
              <w:autoSpaceDN w:val="0"/>
              <w:adjustRightInd w:val="0"/>
              <w:jc w:val="center"/>
              <w:rPr>
                <w:szCs w:val="24"/>
              </w:rPr>
            </w:pPr>
            <w:r w:rsidRPr="0012164A">
              <w:rPr>
                <w:szCs w:val="24"/>
              </w:rPr>
              <w:t>Налоги</w:t>
            </w:r>
          </w:p>
        </w:tc>
        <w:tc>
          <w:tcPr>
            <w:tcW w:w="4819" w:type="dxa"/>
            <w:tcBorders>
              <w:top w:val="single" w:sz="4" w:space="0" w:color="auto"/>
              <w:left w:val="single" w:sz="4" w:space="0" w:color="auto"/>
              <w:bottom w:val="single" w:sz="4" w:space="0" w:color="auto"/>
              <w:right w:val="single" w:sz="4" w:space="0" w:color="auto"/>
            </w:tcBorders>
            <w:vAlign w:val="center"/>
          </w:tcPr>
          <w:p w:rsidR="00526E48" w:rsidRPr="0012164A" w:rsidRDefault="00526E48" w:rsidP="00526E48">
            <w:pPr>
              <w:autoSpaceDE w:val="0"/>
              <w:autoSpaceDN w:val="0"/>
              <w:adjustRightInd w:val="0"/>
              <w:jc w:val="center"/>
              <w:rPr>
                <w:szCs w:val="24"/>
              </w:rPr>
            </w:pPr>
            <w:r w:rsidRPr="0012164A">
              <w:rPr>
                <w:szCs w:val="24"/>
              </w:rPr>
              <w:t>Показатель, на основании которого определяется налоговый потенциал поселений</w:t>
            </w:r>
          </w:p>
        </w:tc>
      </w:tr>
      <w:tr w:rsidR="00526E48">
        <w:tc>
          <w:tcPr>
            <w:tcW w:w="624"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jc w:val="center"/>
              <w:rPr>
                <w:szCs w:val="24"/>
              </w:rPr>
            </w:pPr>
            <w:r w:rsidRPr="0012164A">
              <w:rPr>
                <w:szCs w:val="24"/>
              </w:rPr>
              <w:t>1</w:t>
            </w:r>
          </w:p>
        </w:tc>
        <w:tc>
          <w:tcPr>
            <w:tcW w:w="3628"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rPr>
                <w:szCs w:val="24"/>
              </w:rPr>
            </w:pPr>
            <w:r w:rsidRPr="0012164A">
              <w:rPr>
                <w:szCs w:val="24"/>
              </w:rPr>
              <w:t>Налог на доходы физических лиц</w:t>
            </w:r>
          </w:p>
        </w:tc>
        <w:tc>
          <w:tcPr>
            <w:tcW w:w="4819"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rPr>
                <w:szCs w:val="24"/>
              </w:rPr>
            </w:pPr>
            <w:r w:rsidRPr="0012164A">
              <w:rPr>
                <w:szCs w:val="24"/>
              </w:rPr>
              <w:t>Денежное выражение доходов, подлежащих налогообложению, уменьшенных на сумму налоговых вычетов</w:t>
            </w:r>
          </w:p>
        </w:tc>
      </w:tr>
      <w:tr w:rsidR="00526E48">
        <w:tc>
          <w:tcPr>
            <w:tcW w:w="624"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jc w:val="center"/>
              <w:rPr>
                <w:szCs w:val="24"/>
              </w:rPr>
            </w:pPr>
            <w:r w:rsidRPr="0012164A">
              <w:rPr>
                <w:szCs w:val="24"/>
              </w:rPr>
              <w:t>2</w:t>
            </w:r>
          </w:p>
        </w:tc>
        <w:tc>
          <w:tcPr>
            <w:tcW w:w="3628"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rPr>
                <w:szCs w:val="24"/>
              </w:rPr>
            </w:pPr>
            <w:r w:rsidRPr="0012164A">
              <w:rPr>
                <w:szCs w:val="24"/>
              </w:rPr>
              <w:t>Единый сельскохозяйственный налог</w:t>
            </w:r>
          </w:p>
        </w:tc>
        <w:tc>
          <w:tcPr>
            <w:tcW w:w="4819"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rPr>
                <w:szCs w:val="24"/>
              </w:rPr>
            </w:pPr>
            <w:r w:rsidRPr="0012164A">
              <w:rPr>
                <w:szCs w:val="24"/>
              </w:rPr>
              <w:t>Денежное выражение доходов, уменьшенных на величину расходов</w:t>
            </w:r>
          </w:p>
        </w:tc>
      </w:tr>
      <w:tr w:rsidR="00526E48">
        <w:tc>
          <w:tcPr>
            <w:tcW w:w="624"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jc w:val="center"/>
              <w:rPr>
                <w:szCs w:val="24"/>
              </w:rPr>
            </w:pPr>
            <w:r w:rsidRPr="0012164A">
              <w:rPr>
                <w:szCs w:val="24"/>
              </w:rPr>
              <w:t>3</w:t>
            </w:r>
          </w:p>
        </w:tc>
        <w:tc>
          <w:tcPr>
            <w:tcW w:w="3628"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rPr>
                <w:szCs w:val="24"/>
              </w:rPr>
            </w:pPr>
            <w:r w:rsidRPr="0012164A">
              <w:rPr>
                <w:szCs w:val="24"/>
              </w:rPr>
              <w:t>Налог на имущество физических лиц</w:t>
            </w:r>
          </w:p>
        </w:tc>
        <w:tc>
          <w:tcPr>
            <w:tcW w:w="4819"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rPr>
                <w:szCs w:val="24"/>
              </w:rPr>
            </w:pPr>
            <w:r w:rsidRPr="0012164A">
              <w:rPr>
                <w:szCs w:val="24"/>
              </w:rPr>
              <w:t>Сумма налога, подлежащая уплате в бюджет, увеличенная на сумму налоговых льгот, предоставленных нормативными правовыми актами представительных органов муниципальных образований</w:t>
            </w:r>
          </w:p>
        </w:tc>
      </w:tr>
      <w:tr w:rsidR="00526E48">
        <w:tc>
          <w:tcPr>
            <w:tcW w:w="624"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jc w:val="center"/>
              <w:rPr>
                <w:szCs w:val="24"/>
              </w:rPr>
            </w:pPr>
            <w:r w:rsidRPr="0012164A">
              <w:rPr>
                <w:szCs w:val="24"/>
              </w:rPr>
              <w:t>4</w:t>
            </w:r>
          </w:p>
        </w:tc>
        <w:tc>
          <w:tcPr>
            <w:tcW w:w="3628"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rPr>
                <w:szCs w:val="24"/>
              </w:rPr>
            </w:pPr>
            <w:r w:rsidRPr="0012164A">
              <w:rPr>
                <w:szCs w:val="24"/>
              </w:rPr>
              <w:t>Земельный налог</w:t>
            </w:r>
          </w:p>
        </w:tc>
        <w:tc>
          <w:tcPr>
            <w:tcW w:w="4819" w:type="dxa"/>
            <w:tcBorders>
              <w:top w:val="single" w:sz="4" w:space="0" w:color="auto"/>
              <w:left w:val="single" w:sz="4" w:space="0" w:color="auto"/>
              <w:bottom w:val="single" w:sz="4" w:space="0" w:color="auto"/>
              <w:right w:val="single" w:sz="4" w:space="0" w:color="auto"/>
            </w:tcBorders>
          </w:tcPr>
          <w:p w:rsidR="00526E48" w:rsidRPr="0012164A" w:rsidRDefault="00526E48">
            <w:pPr>
              <w:autoSpaceDE w:val="0"/>
              <w:autoSpaceDN w:val="0"/>
              <w:adjustRightInd w:val="0"/>
              <w:rPr>
                <w:szCs w:val="24"/>
              </w:rPr>
            </w:pPr>
            <w:r w:rsidRPr="0012164A">
              <w:rPr>
                <w:szCs w:val="24"/>
              </w:rPr>
              <w:t>Сумма налога, подлежащая уплате в бюджет, увеличенная на сумму налоговых льгот, предоставленных нормативными правовыми актами представительных органов муниципальных образований</w:t>
            </w:r>
          </w:p>
        </w:tc>
      </w:tr>
    </w:tbl>
    <w:p w:rsidR="00526E48" w:rsidRDefault="00526E48" w:rsidP="00DB25DF">
      <w:pPr>
        <w:spacing w:line="192" w:lineRule="auto"/>
        <w:rPr>
          <w:sz w:val="28"/>
          <w:szCs w:val="28"/>
        </w:rPr>
      </w:pPr>
    </w:p>
    <w:p w:rsidR="00526E48" w:rsidRDefault="00526E48" w:rsidP="00DB25DF">
      <w:pPr>
        <w:spacing w:line="192" w:lineRule="auto"/>
        <w:rPr>
          <w:sz w:val="28"/>
          <w:szCs w:val="28"/>
        </w:rPr>
      </w:pPr>
    </w:p>
    <w:p w:rsidR="000B12AD" w:rsidRPr="00DB25DF" w:rsidRDefault="000B12AD" w:rsidP="00DB25DF">
      <w:pPr>
        <w:spacing w:line="192" w:lineRule="auto"/>
        <w:rPr>
          <w:sz w:val="28"/>
          <w:szCs w:val="28"/>
        </w:rPr>
      </w:pPr>
    </w:p>
    <w:p w:rsidR="00984212" w:rsidRPr="00DB25DF" w:rsidRDefault="00984212" w:rsidP="000A2E66">
      <w:pPr>
        <w:jc w:val="both"/>
        <w:rPr>
          <w:sz w:val="28"/>
          <w:szCs w:val="28"/>
        </w:rPr>
      </w:pPr>
      <w:r w:rsidRPr="00DB25DF">
        <w:rPr>
          <w:sz w:val="28"/>
          <w:szCs w:val="28"/>
        </w:rPr>
        <w:t xml:space="preserve">-в абзаце </w:t>
      </w:r>
      <w:r w:rsidR="004B7597" w:rsidRPr="00DB25DF">
        <w:rPr>
          <w:sz w:val="28"/>
          <w:szCs w:val="28"/>
        </w:rPr>
        <w:t>восьмом</w:t>
      </w:r>
      <w:r w:rsidRPr="00DB25DF">
        <w:rPr>
          <w:sz w:val="28"/>
          <w:szCs w:val="28"/>
        </w:rPr>
        <w:t xml:space="preserve"> слова « средняя налоговая база» заменить словами « средний показатель, на основании которого определяется налоговый потенциал»;</w:t>
      </w:r>
    </w:p>
    <w:p w:rsidR="00984212" w:rsidRDefault="00984212" w:rsidP="000A2E66">
      <w:pPr>
        <w:jc w:val="both"/>
        <w:rPr>
          <w:sz w:val="28"/>
          <w:szCs w:val="28"/>
        </w:rPr>
      </w:pPr>
      <w:r w:rsidRPr="00DB25DF">
        <w:rPr>
          <w:sz w:val="28"/>
          <w:szCs w:val="28"/>
        </w:rPr>
        <w:t xml:space="preserve">- в абзаце </w:t>
      </w:r>
      <w:r w:rsidR="004B7597" w:rsidRPr="00DB25DF">
        <w:rPr>
          <w:sz w:val="28"/>
          <w:szCs w:val="28"/>
        </w:rPr>
        <w:t xml:space="preserve">десятом </w:t>
      </w:r>
      <w:r w:rsidRPr="00DB25DF">
        <w:rPr>
          <w:sz w:val="28"/>
          <w:szCs w:val="28"/>
        </w:rPr>
        <w:t xml:space="preserve">слова « средняя суммарная </w:t>
      </w:r>
      <w:r w:rsidR="004B7597" w:rsidRPr="00DB25DF">
        <w:rPr>
          <w:sz w:val="28"/>
          <w:szCs w:val="28"/>
        </w:rPr>
        <w:t xml:space="preserve">по </w:t>
      </w:r>
      <w:proofErr w:type="spellStart"/>
      <w:r w:rsidR="004B7597" w:rsidRPr="00DB25DF">
        <w:rPr>
          <w:sz w:val="28"/>
          <w:szCs w:val="28"/>
        </w:rPr>
        <w:t>Тамалинскому</w:t>
      </w:r>
      <w:proofErr w:type="spellEnd"/>
      <w:r w:rsidR="004B7597" w:rsidRPr="00DB25DF">
        <w:rPr>
          <w:sz w:val="28"/>
          <w:szCs w:val="28"/>
        </w:rPr>
        <w:t xml:space="preserve"> району налоговая база по </w:t>
      </w:r>
      <w:r w:rsidR="004B7597" w:rsidRPr="00DB25DF">
        <w:rPr>
          <w:sz w:val="28"/>
          <w:szCs w:val="28"/>
          <w:lang w:val="en-US"/>
        </w:rPr>
        <w:t>j</w:t>
      </w:r>
      <w:r w:rsidR="004B7597" w:rsidRPr="00DB25DF">
        <w:rPr>
          <w:sz w:val="28"/>
          <w:szCs w:val="28"/>
        </w:rPr>
        <w:t xml:space="preserve">-му налогу заменить словами « средний суммарный по </w:t>
      </w:r>
      <w:proofErr w:type="spellStart"/>
      <w:r w:rsidR="004B7597" w:rsidRPr="00DB25DF">
        <w:rPr>
          <w:sz w:val="28"/>
          <w:szCs w:val="28"/>
        </w:rPr>
        <w:t>Тамалинскому</w:t>
      </w:r>
      <w:proofErr w:type="spellEnd"/>
      <w:r w:rsidR="004B7597" w:rsidRPr="00DB25DF">
        <w:rPr>
          <w:sz w:val="28"/>
          <w:szCs w:val="28"/>
        </w:rPr>
        <w:t xml:space="preserve"> району показатель, на основании которого определяется налоговый потенциал»;</w:t>
      </w:r>
    </w:p>
    <w:p w:rsidR="00197A5B" w:rsidRPr="00DB25DF" w:rsidRDefault="00197A5B" w:rsidP="000A2E66">
      <w:pPr>
        <w:jc w:val="both"/>
        <w:rPr>
          <w:sz w:val="28"/>
          <w:szCs w:val="28"/>
        </w:rPr>
      </w:pPr>
    </w:p>
    <w:p w:rsidR="004B7597" w:rsidRPr="00DB25DF" w:rsidRDefault="00197A5B" w:rsidP="000A2E66">
      <w:pPr>
        <w:jc w:val="both"/>
        <w:rPr>
          <w:sz w:val="28"/>
          <w:szCs w:val="28"/>
        </w:rPr>
      </w:pPr>
      <w:r>
        <w:rPr>
          <w:sz w:val="28"/>
          <w:szCs w:val="28"/>
        </w:rPr>
        <w:t xml:space="preserve">    </w:t>
      </w:r>
      <w:r w:rsidR="004B7597" w:rsidRPr="00DB25DF">
        <w:rPr>
          <w:sz w:val="28"/>
          <w:szCs w:val="28"/>
        </w:rPr>
        <w:t>- дополнить абзацем одиннадцатым следующего содержания:</w:t>
      </w:r>
    </w:p>
    <w:p w:rsidR="002E2935" w:rsidRPr="00DB25DF" w:rsidRDefault="004B7597" w:rsidP="000A2E66">
      <w:pPr>
        <w:jc w:val="both"/>
        <w:rPr>
          <w:sz w:val="28"/>
          <w:szCs w:val="28"/>
        </w:rPr>
      </w:pPr>
      <w:r w:rsidRPr="00DB25DF">
        <w:rPr>
          <w:sz w:val="28"/>
          <w:szCs w:val="28"/>
        </w:rPr>
        <w:t>« В случае если налог рассчитывается по разным налоговым ставкам, то налоговый потенциал определяется соответственно по разным налоговым ставкам. При этом общий объем налогового потенциала по данному налогу определяется как сумма налоговых потенциалов, рассчитанны</w:t>
      </w:r>
      <w:r w:rsidR="00197A5B">
        <w:rPr>
          <w:sz w:val="28"/>
          <w:szCs w:val="28"/>
        </w:rPr>
        <w:t>х по разным налоговым ставкам</w:t>
      </w:r>
      <w:proofErr w:type="gramStart"/>
      <w:r w:rsidR="00197A5B">
        <w:rPr>
          <w:sz w:val="28"/>
          <w:szCs w:val="28"/>
        </w:rPr>
        <w:t>.».</w:t>
      </w:r>
      <w:r w:rsidRPr="00DB25DF">
        <w:rPr>
          <w:sz w:val="28"/>
          <w:szCs w:val="28"/>
        </w:rPr>
        <w:t xml:space="preserve"> </w:t>
      </w:r>
      <w:proofErr w:type="gramEnd"/>
    </w:p>
    <w:p w:rsidR="000B12AD" w:rsidRDefault="004B7597" w:rsidP="000B12AD">
      <w:pPr>
        <w:jc w:val="both"/>
        <w:rPr>
          <w:sz w:val="28"/>
          <w:szCs w:val="28"/>
        </w:rPr>
      </w:pPr>
      <w:r w:rsidRPr="00DB25DF">
        <w:rPr>
          <w:sz w:val="28"/>
          <w:szCs w:val="28"/>
        </w:rPr>
        <w:t xml:space="preserve"> </w:t>
      </w:r>
      <w:r w:rsidR="00684C5C">
        <w:rPr>
          <w:sz w:val="28"/>
          <w:szCs w:val="28"/>
        </w:rPr>
        <w:t xml:space="preserve">2. Опубликовать настоящее Решение в информационном бюллетене « </w:t>
      </w:r>
      <w:proofErr w:type="spellStart"/>
      <w:r w:rsidR="00684C5C">
        <w:rPr>
          <w:sz w:val="28"/>
          <w:szCs w:val="28"/>
        </w:rPr>
        <w:t>Тамалинские</w:t>
      </w:r>
      <w:proofErr w:type="spellEnd"/>
      <w:r w:rsidR="00684C5C">
        <w:rPr>
          <w:sz w:val="28"/>
          <w:szCs w:val="28"/>
        </w:rPr>
        <w:t xml:space="preserve"> ведомости».</w:t>
      </w:r>
    </w:p>
    <w:p w:rsidR="00684C5C" w:rsidRPr="00DB25DF" w:rsidRDefault="00684C5C" w:rsidP="000B12AD">
      <w:pPr>
        <w:jc w:val="both"/>
        <w:rPr>
          <w:sz w:val="28"/>
          <w:szCs w:val="28"/>
        </w:rPr>
      </w:pPr>
      <w:r>
        <w:rPr>
          <w:sz w:val="28"/>
          <w:szCs w:val="28"/>
        </w:rPr>
        <w:t>3. Н</w:t>
      </w:r>
      <w:r w:rsidRPr="00684C5C">
        <w:rPr>
          <w:sz w:val="28"/>
          <w:szCs w:val="28"/>
        </w:rPr>
        <w:t xml:space="preserve">астоящее решение вступает в силу на следующий день после дня его официального </w:t>
      </w:r>
      <w:proofErr w:type="gramStart"/>
      <w:r w:rsidRPr="00684C5C">
        <w:rPr>
          <w:sz w:val="28"/>
          <w:szCs w:val="28"/>
        </w:rPr>
        <w:t>опубликования</w:t>
      </w:r>
      <w:proofErr w:type="gramEnd"/>
      <w:r w:rsidRPr="00684C5C">
        <w:rPr>
          <w:sz w:val="28"/>
          <w:szCs w:val="28"/>
        </w:rPr>
        <w:t xml:space="preserve"> и применяются к правоотношениям, возникающим при составлении и исполнении бюджета </w:t>
      </w:r>
      <w:proofErr w:type="spellStart"/>
      <w:r>
        <w:rPr>
          <w:sz w:val="28"/>
          <w:szCs w:val="28"/>
        </w:rPr>
        <w:t>Тамалин</w:t>
      </w:r>
      <w:r w:rsidRPr="00684C5C">
        <w:rPr>
          <w:sz w:val="28"/>
          <w:szCs w:val="28"/>
        </w:rPr>
        <w:t>ского</w:t>
      </w:r>
      <w:proofErr w:type="spellEnd"/>
      <w:r w:rsidRPr="00684C5C">
        <w:rPr>
          <w:sz w:val="28"/>
          <w:szCs w:val="28"/>
        </w:rPr>
        <w:t xml:space="preserve"> района Пензенской области, начиная с бюджета на 2020 год и на плановый период 2021 и 2022 годов.</w:t>
      </w:r>
    </w:p>
    <w:p w:rsidR="000A2E66" w:rsidRPr="00DB25DF" w:rsidRDefault="00684C5C" w:rsidP="000A2E66">
      <w:pPr>
        <w:jc w:val="both"/>
        <w:rPr>
          <w:sz w:val="28"/>
          <w:szCs w:val="28"/>
        </w:rPr>
      </w:pPr>
      <w:r>
        <w:rPr>
          <w:sz w:val="28"/>
          <w:szCs w:val="28"/>
        </w:rPr>
        <w:t xml:space="preserve">4.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комиссию по бюджетной, налоговой и экономической политике.</w:t>
      </w:r>
    </w:p>
    <w:p w:rsidR="000A2E66" w:rsidRPr="00DB25DF" w:rsidRDefault="000A2E66" w:rsidP="000A2E66">
      <w:pPr>
        <w:jc w:val="both"/>
        <w:rPr>
          <w:sz w:val="28"/>
          <w:szCs w:val="28"/>
        </w:rPr>
      </w:pPr>
    </w:p>
    <w:p w:rsidR="000A2E66" w:rsidRPr="00DB25DF" w:rsidRDefault="000A2E66" w:rsidP="000A2E66">
      <w:pPr>
        <w:jc w:val="both"/>
        <w:rPr>
          <w:sz w:val="28"/>
          <w:szCs w:val="28"/>
        </w:rPr>
      </w:pPr>
    </w:p>
    <w:p w:rsidR="00D303B8" w:rsidRDefault="009F52A9" w:rsidP="003B7B75">
      <w:pPr>
        <w:spacing w:line="192" w:lineRule="auto"/>
        <w:jc w:val="both"/>
      </w:pPr>
      <w:r w:rsidRPr="00DB25DF">
        <w:rPr>
          <w:sz w:val="28"/>
          <w:szCs w:val="28"/>
        </w:rPr>
        <w:t xml:space="preserve">Глава </w:t>
      </w:r>
      <w:proofErr w:type="spellStart"/>
      <w:r w:rsidRPr="00DB25DF">
        <w:rPr>
          <w:sz w:val="28"/>
          <w:szCs w:val="28"/>
        </w:rPr>
        <w:t>Тамалинского</w:t>
      </w:r>
      <w:proofErr w:type="spellEnd"/>
      <w:r w:rsidRPr="00DB25DF">
        <w:rPr>
          <w:sz w:val="28"/>
          <w:szCs w:val="28"/>
        </w:rPr>
        <w:t xml:space="preserve"> района             </w:t>
      </w:r>
      <w:r w:rsidR="001B1A8D" w:rsidRPr="00DB25DF">
        <w:rPr>
          <w:sz w:val="28"/>
          <w:szCs w:val="28"/>
        </w:rPr>
        <w:t xml:space="preserve">                            </w:t>
      </w:r>
      <w:r w:rsidR="00EA5001" w:rsidRPr="00DB25DF">
        <w:rPr>
          <w:sz w:val="28"/>
          <w:szCs w:val="28"/>
        </w:rPr>
        <w:t xml:space="preserve"> </w:t>
      </w:r>
      <w:r w:rsidR="00764DE0" w:rsidRPr="00DB25DF">
        <w:rPr>
          <w:sz w:val="28"/>
          <w:szCs w:val="28"/>
        </w:rPr>
        <w:t xml:space="preserve">               </w:t>
      </w:r>
      <w:r w:rsidR="006C57B8" w:rsidRPr="00DB25DF">
        <w:rPr>
          <w:sz w:val="28"/>
          <w:szCs w:val="28"/>
        </w:rPr>
        <w:t xml:space="preserve"> </w:t>
      </w:r>
      <w:r w:rsidR="00764DE0" w:rsidRPr="00DB25DF">
        <w:rPr>
          <w:sz w:val="28"/>
          <w:szCs w:val="28"/>
        </w:rPr>
        <w:t xml:space="preserve">  </w:t>
      </w:r>
      <w:r w:rsidR="006C57B8" w:rsidRPr="00DB25DF">
        <w:rPr>
          <w:sz w:val="28"/>
          <w:szCs w:val="28"/>
        </w:rPr>
        <w:t xml:space="preserve">        </w:t>
      </w:r>
      <w:r w:rsidR="00EA5001" w:rsidRPr="00DB25DF">
        <w:rPr>
          <w:sz w:val="28"/>
          <w:szCs w:val="28"/>
        </w:rPr>
        <w:t xml:space="preserve"> Т.В. </w:t>
      </w:r>
      <w:proofErr w:type="spellStart"/>
      <w:r w:rsidR="00EA5001" w:rsidRPr="00DB25DF">
        <w:rPr>
          <w:sz w:val="28"/>
          <w:szCs w:val="28"/>
        </w:rPr>
        <w:t>Кабалина</w:t>
      </w:r>
      <w:bookmarkStart w:id="0" w:name="_GoBack"/>
      <w:bookmarkEnd w:id="0"/>
      <w:proofErr w:type="spellEnd"/>
    </w:p>
    <w:sectPr w:rsidR="00D303B8" w:rsidSect="00B451FA">
      <w:footerReference w:type="even" r:id="rId14"/>
      <w:footerReference w:type="default" r:id="rId15"/>
      <w:footerReference w:type="first" r:id="rId16"/>
      <w:pgSz w:w="11907" w:h="16840" w:code="9"/>
      <w:pgMar w:top="1134" w:right="567" w:bottom="1134" w:left="1418"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E48" w:rsidRDefault="00526E48">
      <w:r>
        <w:separator/>
      </w:r>
    </w:p>
    <w:p w:rsidR="00526E48" w:rsidRDefault="00526E48"/>
  </w:endnote>
  <w:endnote w:type="continuationSeparator" w:id="0">
    <w:p w:rsidR="00526E48" w:rsidRDefault="00526E48">
      <w:r>
        <w:continuationSeparator/>
      </w:r>
    </w:p>
    <w:p w:rsidR="00526E48" w:rsidRDefault="00526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E48" w:rsidRDefault="00526E48" w:rsidP="005D2B1D">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26E48" w:rsidRDefault="00526E48" w:rsidP="00FB19A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E48" w:rsidRDefault="00526E48" w:rsidP="00545922">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E48" w:rsidRPr="009C7612" w:rsidRDefault="00526E48" w:rsidP="009C7612">
    <w:pPr>
      <w:pStyle w:val="aa"/>
      <w:jc w:val="center"/>
    </w:pPr>
    <w:r>
      <w:rPr>
        <w:rStyle w:val="a7"/>
      </w:rPr>
      <w:fldChar w:fldCharType="begin"/>
    </w:r>
    <w:r>
      <w:rPr>
        <w:rStyle w:val="a7"/>
      </w:rPr>
      <w:instrText xml:space="preserve"> PAGE </w:instrText>
    </w:r>
    <w:r>
      <w:rPr>
        <w:rStyle w:val="a7"/>
      </w:rPr>
      <w:fldChar w:fldCharType="separate"/>
    </w:r>
    <w:r w:rsidR="003B7B75">
      <w:rPr>
        <w:rStyle w:val="a7"/>
        <w:noProof/>
      </w:rPr>
      <w:t>1</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E48" w:rsidRDefault="00526E48">
      <w:r>
        <w:separator/>
      </w:r>
    </w:p>
    <w:p w:rsidR="00526E48" w:rsidRDefault="00526E48"/>
  </w:footnote>
  <w:footnote w:type="continuationSeparator" w:id="0">
    <w:p w:rsidR="00526E48" w:rsidRDefault="00526E48">
      <w:r>
        <w:continuationSeparator/>
      </w:r>
    </w:p>
    <w:p w:rsidR="00526E48" w:rsidRDefault="00526E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4817"/>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
    <w:nsid w:val="09506B57"/>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2">
    <w:nsid w:val="14E2614C"/>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4">
    <w:nsid w:val="18C31762"/>
    <w:multiLevelType w:val="multilevel"/>
    <w:tmpl w:val="8836FADE"/>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840"/>
        </w:tabs>
        <w:ind w:left="-87" w:firstLine="567"/>
      </w:pPr>
      <w:rPr>
        <w:rFonts w:hint="default"/>
      </w:rPr>
    </w:lvl>
    <w:lvl w:ilvl="6">
      <w:start w:val="1"/>
      <w:numFmt w:val="decimal"/>
      <w:suff w:val="space"/>
      <w:lvlText w:val="%7) "/>
      <w:lvlJc w:val="left"/>
      <w:pPr>
        <w:ind w:left="344" w:firstLine="283"/>
      </w:pPr>
      <w:rPr>
        <w:rFonts w:hint="default"/>
        <w:color w:val="000000"/>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nsid w:val="23EC4C10"/>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6">
    <w:nsid w:val="247308B6"/>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7">
    <w:nsid w:val="27A21B4E"/>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8">
    <w:nsid w:val="2B120A16"/>
    <w:multiLevelType w:val="hybridMultilevel"/>
    <w:tmpl w:val="47E0C546"/>
    <w:lvl w:ilvl="0" w:tplc="CE064C5C">
      <w:start w:val="1"/>
      <w:numFmt w:val="decimal"/>
      <w:lvlText w:val="%1."/>
      <w:lvlJc w:val="left"/>
      <w:pPr>
        <w:tabs>
          <w:tab w:val="num" w:pos="72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5078B1"/>
    <w:multiLevelType w:val="multilevel"/>
    <w:tmpl w:val="357E7D2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0">
    <w:nsid w:val="373F28E0"/>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1">
    <w:nsid w:val="37F97D47"/>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2">
    <w:nsid w:val="392B6AB9"/>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3">
    <w:nsid w:val="3BED4187"/>
    <w:multiLevelType w:val="hybridMultilevel"/>
    <w:tmpl w:val="357E7D26"/>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3C513497"/>
    <w:multiLevelType w:val="hybridMultilevel"/>
    <w:tmpl w:val="1AD4C026"/>
    <w:lvl w:ilvl="0" w:tplc="E7BCA574">
      <w:start w:val="1"/>
      <w:numFmt w:val="decimal"/>
      <w:lvlText w:val="%1."/>
      <w:lvlJc w:val="left"/>
      <w:pPr>
        <w:tabs>
          <w:tab w:val="num" w:pos="840"/>
        </w:tabs>
        <w:ind w:left="-87" w:firstLine="567"/>
      </w:pPr>
      <w:rPr>
        <w:rFonts w:ascii="Times New Roman" w:eastAsia="Times New Roman" w:hAnsi="Times New Roman" w:cs="Times New Roman"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15">
      <w:start w:val="1"/>
      <w:numFmt w:val="upperLetter"/>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start w:val="1"/>
      <w:numFmt w:val="lowerRoman"/>
      <w:lvlText w:val="%6."/>
      <w:lvlJc w:val="right"/>
      <w:pPr>
        <w:tabs>
          <w:tab w:val="num" w:pos="93"/>
        </w:tabs>
        <w:ind w:left="93"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5">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9521E3"/>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7">
    <w:nsid w:val="400835F8"/>
    <w:multiLevelType w:val="multilevel"/>
    <w:tmpl w:val="357E7D2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nsid w:val="417A2E86"/>
    <w:multiLevelType w:val="multilevel"/>
    <w:tmpl w:val="8836FADE"/>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lvlText w:val="%6."/>
      <w:lvlJc w:val="left"/>
      <w:pPr>
        <w:tabs>
          <w:tab w:val="num" w:pos="840"/>
        </w:tabs>
        <w:ind w:left="-87" w:firstLine="567"/>
      </w:pPr>
      <w:rPr>
        <w:rFonts w:hint="default"/>
      </w:rPr>
    </w:lvl>
    <w:lvl w:ilvl="6">
      <w:start w:val="1"/>
      <w:numFmt w:val="decimal"/>
      <w:suff w:val="space"/>
      <w:lvlText w:val="%7) "/>
      <w:lvlJc w:val="left"/>
      <w:pPr>
        <w:ind w:left="-43" w:firstLine="283"/>
      </w:pPr>
      <w:rPr>
        <w:rFonts w:hint="default"/>
        <w:color w:val="000000"/>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9">
    <w:nsid w:val="41D84DB4"/>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20">
    <w:nsid w:val="45DF3C44"/>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21">
    <w:nsid w:val="471417A2"/>
    <w:multiLevelType w:val="multilevel"/>
    <w:tmpl w:val="6AE2E73A"/>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180"/>
        </w:tabs>
        <w:ind w:left="180"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22">
    <w:nsid w:val="47537FF3"/>
    <w:multiLevelType w:val="multilevel"/>
    <w:tmpl w:val="E4CAB4A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0E77200"/>
    <w:multiLevelType w:val="multilevel"/>
    <w:tmpl w:val="89EA422C"/>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180"/>
        </w:tabs>
        <w:ind w:left="180"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24">
    <w:nsid w:val="54547004"/>
    <w:multiLevelType w:val="multilevel"/>
    <w:tmpl w:val="357E7D2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5">
    <w:nsid w:val="582E13DF"/>
    <w:multiLevelType w:val="multilevel"/>
    <w:tmpl w:val="C5362198"/>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26">
    <w:nsid w:val="59C22DED"/>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27">
    <w:nsid w:val="5B7B58D8"/>
    <w:multiLevelType w:val="multilevel"/>
    <w:tmpl w:val="B83C899A"/>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8">
    <w:nsid w:val="5FE5258D"/>
    <w:multiLevelType w:val="multilevel"/>
    <w:tmpl w:val="29286BFA"/>
    <w:lvl w:ilvl="0">
      <w:start w:val="1"/>
      <w:numFmt w:val="none"/>
      <w:suff w:val="space"/>
      <w:lvlText w:val=""/>
      <w:lvlJc w:val="left"/>
      <w:pPr>
        <w:ind w:left="1725" w:firstLine="0"/>
      </w:pPr>
      <w:rPr>
        <w:rFonts w:ascii="Times New Roman" w:hAnsi="Times New Roman" w:hint="default"/>
        <w:b w:val="0"/>
        <w:i w:val="0"/>
        <w:caps/>
        <w:strike w:val="0"/>
        <w:dstrike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rPr>
        <w:rFonts w:hint="default"/>
      </w:rPr>
    </w:lvl>
    <w:lvl w:ilvl="4">
      <w:start w:val="16"/>
      <w:numFmt w:val="none"/>
      <w:lvlRestart w:val="0"/>
      <w:suff w:val="nothing"/>
      <w:lvlText w:val=""/>
      <w:lvlJc w:val="left"/>
      <w:pPr>
        <w:ind w:left="1385" w:firstLine="0"/>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firstLine="0"/>
      </w:pPr>
      <w:rPr>
        <w:rFonts w:hint="default"/>
      </w:rPr>
    </w:lvl>
  </w:abstractNum>
  <w:abstractNum w:abstractNumId="29">
    <w:nsid w:val="61A24008"/>
    <w:multiLevelType w:val="hybridMultilevel"/>
    <w:tmpl w:val="8466DA6A"/>
    <w:lvl w:ilvl="0" w:tplc="1908913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2E546E9"/>
    <w:multiLevelType w:val="multilevel"/>
    <w:tmpl w:val="357E7D2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nsid w:val="65B21DE4"/>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2">
    <w:nsid w:val="69B75DFB"/>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3">
    <w:nsid w:val="6B7544F1"/>
    <w:multiLevelType w:val="hybridMultilevel"/>
    <w:tmpl w:val="FB629F9A"/>
    <w:lvl w:ilvl="0" w:tplc="373440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E307D53"/>
    <w:multiLevelType w:val="multilevel"/>
    <w:tmpl w:val="357E7D2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5">
    <w:nsid w:val="76AC091B"/>
    <w:multiLevelType w:val="multilevel"/>
    <w:tmpl w:val="89EE0F9E"/>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upperLetter"/>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180"/>
        </w:tabs>
        <w:ind w:left="180"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36">
    <w:nsid w:val="77681309"/>
    <w:multiLevelType w:val="multilevel"/>
    <w:tmpl w:val="357E7D2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7">
    <w:nsid w:val="779F5832"/>
    <w:multiLevelType w:val="multilevel"/>
    <w:tmpl w:val="6AE2E73A"/>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180"/>
        </w:tabs>
        <w:ind w:left="180"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38">
    <w:nsid w:val="7CCA282A"/>
    <w:multiLevelType w:val="multilevel"/>
    <w:tmpl w:val="201C2A88"/>
    <w:lvl w:ilvl="0">
      <w:start w:val="1"/>
      <w:numFmt w:val="none"/>
      <w:suff w:val="space"/>
      <w:lvlText w:val=""/>
      <w:lvlJc w:val="left"/>
      <w:pPr>
        <w:ind w:left="0" w:firstLine="0"/>
      </w:pPr>
      <w:rPr>
        <w:rFonts w:ascii="Times New Roman" w:hAnsi="Times New Roman" w:hint="default"/>
        <w:b w:val="0"/>
        <w:i w:val="0"/>
        <w:caps/>
        <w:strike w:val="0"/>
        <w:dstrike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397"/>
      <w:numFmt w:val="decimal"/>
      <w:lvlRestart w:val="0"/>
      <w:lvlText w:val="№ %2 - ЗПО"/>
      <w:lvlJc w:val="left"/>
      <w:pPr>
        <w:tabs>
          <w:tab w:val="num" w:pos="0"/>
        </w:tabs>
        <w:ind w:left="1418" w:hanging="1418"/>
      </w:pPr>
      <w:rPr>
        <w:rFonts w:hint="default"/>
        <w:sz w:val="24"/>
      </w:rPr>
    </w:lvl>
    <w:lvl w:ilvl="2">
      <w:start w:val="1616"/>
      <w:numFmt w:val="decimal"/>
      <w:lvlText w:val="№ %3 - 57/3  ЗС"/>
      <w:lvlJc w:val="left"/>
      <w:pPr>
        <w:tabs>
          <w:tab w:val="num" w:pos="0"/>
        </w:tabs>
        <w:ind w:left="1701" w:hanging="1701"/>
      </w:pPr>
      <w:rPr>
        <w:rFonts w:hint="default"/>
      </w:rPr>
    </w:lvl>
    <w:lvl w:ilvl="3">
      <w:start w:val="1480"/>
      <w:numFmt w:val="decimal"/>
      <w:lvlRestart w:val="2"/>
      <w:lvlText w:val="№ %4 - 54/3  ЗС"/>
      <w:lvlJc w:val="left"/>
      <w:pPr>
        <w:tabs>
          <w:tab w:val="num" w:pos="0"/>
        </w:tabs>
        <w:ind w:left="1985" w:hanging="1985"/>
      </w:pPr>
      <w:rPr>
        <w:rFonts w:hint="default"/>
      </w:rPr>
    </w:lvl>
    <w:lvl w:ilvl="4">
      <w:start w:val="16"/>
      <w:numFmt w:val="none"/>
      <w:lvlRestart w:val="0"/>
      <w:suff w:val="nothing"/>
      <w:lvlText w:val=""/>
      <w:lvlJc w:val="left"/>
      <w:pPr>
        <w:ind w:left="-340" w:firstLine="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firstLine="0"/>
      </w:pPr>
      <w:rPr>
        <w:rFonts w:hint="default"/>
      </w:rPr>
    </w:lvl>
  </w:abstractNum>
  <w:abstractNum w:abstractNumId="39">
    <w:nsid w:val="7E4B6572"/>
    <w:multiLevelType w:val="multilevel"/>
    <w:tmpl w:val="8836FADE"/>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840"/>
        </w:tabs>
        <w:ind w:left="-87" w:firstLine="567"/>
      </w:pPr>
      <w:rPr>
        <w:rFonts w:hint="default"/>
      </w:rPr>
    </w:lvl>
    <w:lvl w:ilvl="6">
      <w:start w:val="1"/>
      <w:numFmt w:val="decimal"/>
      <w:suff w:val="space"/>
      <w:lvlText w:val="%7) "/>
      <w:lvlJc w:val="left"/>
      <w:pPr>
        <w:ind w:left="-43" w:firstLine="283"/>
      </w:pPr>
      <w:rPr>
        <w:rFonts w:hint="default"/>
        <w:color w:val="000000"/>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num w:numId="1">
    <w:abstractNumId w:val="3"/>
  </w:num>
  <w:num w:numId="2">
    <w:abstractNumId w:val="18"/>
  </w:num>
  <w:num w:numId="3">
    <w:abstractNumId w:val="29"/>
  </w:num>
  <w:num w:numId="4">
    <w:abstractNumId w:val="28"/>
  </w:num>
  <w:num w:numId="5">
    <w:abstractNumId w:val="38"/>
  </w:num>
  <w:num w:numId="6">
    <w:abstractNumId w:val="15"/>
  </w:num>
  <w:num w:numId="7">
    <w:abstractNumId w:val="7"/>
  </w:num>
  <w:num w:numId="8">
    <w:abstractNumId w:val="16"/>
  </w:num>
  <w:num w:numId="9">
    <w:abstractNumId w:val="0"/>
  </w:num>
  <w:num w:numId="10">
    <w:abstractNumId w:val="1"/>
  </w:num>
  <w:num w:numId="11">
    <w:abstractNumId w:val="6"/>
  </w:num>
  <w:num w:numId="12">
    <w:abstractNumId w:val="1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14">
    <w:abstractNumId w:val="3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num>
  <w:num w:numId="16">
    <w:abstractNumId w:val="1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18">
    <w:abstractNumId w:val="31"/>
  </w:num>
  <w:num w:numId="19">
    <w:abstractNumId w:val="13"/>
  </w:num>
  <w:num w:numId="20">
    <w:abstractNumId w:val="14"/>
  </w:num>
  <w:num w:numId="21">
    <w:abstractNumId w:val="25"/>
  </w:num>
  <w:num w:numId="22">
    <w:abstractNumId w:val="27"/>
  </w:num>
  <w:num w:numId="23">
    <w:abstractNumId w:val="20"/>
  </w:num>
  <w:num w:numId="24">
    <w:abstractNumId w:val="36"/>
  </w:num>
  <w:num w:numId="25">
    <w:abstractNumId w:val="2"/>
  </w:num>
  <w:num w:numId="26">
    <w:abstractNumId w:val="19"/>
  </w:num>
  <w:num w:numId="27">
    <w:abstractNumId w:val="24"/>
  </w:num>
  <w:num w:numId="28">
    <w:abstractNumId w:val="26"/>
  </w:num>
  <w:num w:numId="29">
    <w:abstractNumId w:val="17"/>
  </w:num>
  <w:num w:numId="30">
    <w:abstractNumId w:val="37"/>
  </w:num>
  <w:num w:numId="31">
    <w:abstractNumId w:val="21"/>
  </w:num>
  <w:num w:numId="32">
    <w:abstractNumId w:val="23"/>
  </w:num>
  <w:num w:numId="33">
    <w:abstractNumId w:val="34"/>
  </w:num>
  <w:num w:numId="34">
    <w:abstractNumId w:val="5"/>
  </w:num>
  <w:num w:numId="35">
    <w:abstractNumId w:val="9"/>
  </w:num>
  <w:num w:numId="36">
    <w:abstractNumId w:val="12"/>
  </w:num>
  <w:num w:numId="37">
    <w:abstractNumId w:val="30"/>
  </w:num>
  <w:num w:numId="38">
    <w:abstractNumId w:val="8"/>
  </w:num>
  <w:num w:numId="39">
    <w:abstractNumId w:val="35"/>
  </w:num>
  <w:num w:numId="40">
    <w:abstractNumId w:val="4"/>
  </w:num>
  <w:num w:numId="41">
    <w:abstractNumId w:val="39"/>
  </w:num>
  <w:num w:numId="42">
    <w:abstractNumId w:val="33"/>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CDD"/>
    <w:rsid w:val="00000601"/>
    <w:rsid w:val="00000845"/>
    <w:rsid w:val="0000140B"/>
    <w:rsid w:val="000017F9"/>
    <w:rsid w:val="00001E73"/>
    <w:rsid w:val="0000225E"/>
    <w:rsid w:val="0000248E"/>
    <w:rsid w:val="0000283A"/>
    <w:rsid w:val="00003AA1"/>
    <w:rsid w:val="00003D0E"/>
    <w:rsid w:val="00003E53"/>
    <w:rsid w:val="00003EF1"/>
    <w:rsid w:val="00004056"/>
    <w:rsid w:val="0000472C"/>
    <w:rsid w:val="000055CD"/>
    <w:rsid w:val="000057DF"/>
    <w:rsid w:val="00005BC9"/>
    <w:rsid w:val="00006525"/>
    <w:rsid w:val="00007258"/>
    <w:rsid w:val="00007497"/>
    <w:rsid w:val="00007588"/>
    <w:rsid w:val="00007E43"/>
    <w:rsid w:val="0001056D"/>
    <w:rsid w:val="000111EE"/>
    <w:rsid w:val="00011552"/>
    <w:rsid w:val="000115FC"/>
    <w:rsid w:val="00011C9C"/>
    <w:rsid w:val="00011D02"/>
    <w:rsid w:val="00011EEB"/>
    <w:rsid w:val="0001216D"/>
    <w:rsid w:val="00012446"/>
    <w:rsid w:val="00012C55"/>
    <w:rsid w:val="00012D01"/>
    <w:rsid w:val="0001306D"/>
    <w:rsid w:val="000139E8"/>
    <w:rsid w:val="000141E4"/>
    <w:rsid w:val="00014B70"/>
    <w:rsid w:val="000159B1"/>
    <w:rsid w:val="000159CB"/>
    <w:rsid w:val="00015F56"/>
    <w:rsid w:val="000168D5"/>
    <w:rsid w:val="00017209"/>
    <w:rsid w:val="00017588"/>
    <w:rsid w:val="00017CE0"/>
    <w:rsid w:val="00017FD4"/>
    <w:rsid w:val="0002007C"/>
    <w:rsid w:val="00020EB7"/>
    <w:rsid w:val="000210CF"/>
    <w:rsid w:val="0002155F"/>
    <w:rsid w:val="00021B71"/>
    <w:rsid w:val="0002229B"/>
    <w:rsid w:val="00022FAC"/>
    <w:rsid w:val="0002335C"/>
    <w:rsid w:val="000245E8"/>
    <w:rsid w:val="00024A7E"/>
    <w:rsid w:val="00025123"/>
    <w:rsid w:val="00025185"/>
    <w:rsid w:val="000257E6"/>
    <w:rsid w:val="000260BF"/>
    <w:rsid w:val="00026168"/>
    <w:rsid w:val="00026B87"/>
    <w:rsid w:val="00027C10"/>
    <w:rsid w:val="00027FE7"/>
    <w:rsid w:val="000306C2"/>
    <w:rsid w:val="000308DD"/>
    <w:rsid w:val="00030919"/>
    <w:rsid w:val="00030AC9"/>
    <w:rsid w:val="000316F7"/>
    <w:rsid w:val="00031D50"/>
    <w:rsid w:val="000320FC"/>
    <w:rsid w:val="000321A2"/>
    <w:rsid w:val="00032794"/>
    <w:rsid w:val="0003283C"/>
    <w:rsid w:val="00032965"/>
    <w:rsid w:val="00032A0C"/>
    <w:rsid w:val="00032C94"/>
    <w:rsid w:val="0003303B"/>
    <w:rsid w:val="000331E7"/>
    <w:rsid w:val="0003320F"/>
    <w:rsid w:val="000340DB"/>
    <w:rsid w:val="000345BC"/>
    <w:rsid w:val="00034EF1"/>
    <w:rsid w:val="000357E5"/>
    <w:rsid w:val="00036938"/>
    <w:rsid w:val="00036CDA"/>
    <w:rsid w:val="000371AD"/>
    <w:rsid w:val="00037E42"/>
    <w:rsid w:val="0004021D"/>
    <w:rsid w:val="000402CD"/>
    <w:rsid w:val="000408A8"/>
    <w:rsid w:val="00040AE8"/>
    <w:rsid w:val="0004104E"/>
    <w:rsid w:val="00041326"/>
    <w:rsid w:val="000418DF"/>
    <w:rsid w:val="00041EC3"/>
    <w:rsid w:val="00041F90"/>
    <w:rsid w:val="00043469"/>
    <w:rsid w:val="000434B6"/>
    <w:rsid w:val="00043654"/>
    <w:rsid w:val="00043BEC"/>
    <w:rsid w:val="00044117"/>
    <w:rsid w:val="00044725"/>
    <w:rsid w:val="00044FB2"/>
    <w:rsid w:val="000452A2"/>
    <w:rsid w:val="00045359"/>
    <w:rsid w:val="00045B33"/>
    <w:rsid w:val="000463F5"/>
    <w:rsid w:val="00047CDC"/>
    <w:rsid w:val="00050405"/>
    <w:rsid w:val="00050ADD"/>
    <w:rsid w:val="0005128C"/>
    <w:rsid w:val="00051F06"/>
    <w:rsid w:val="0005219E"/>
    <w:rsid w:val="00052513"/>
    <w:rsid w:val="00052A9B"/>
    <w:rsid w:val="00052EA8"/>
    <w:rsid w:val="00052FCF"/>
    <w:rsid w:val="00053C76"/>
    <w:rsid w:val="00054295"/>
    <w:rsid w:val="000545CD"/>
    <w:rsid w:val="00054ABD"/>
    <w:rsid w:val="00055248"/>
    <w:rsid w:val="0005544B"/>
    <w:rsid w:val="00055D14"/>
    <w:rsid w:val="0005614F"/>
    <w:rsid w:val="00056277"/>
    <w:rsid w:val="00056513"/>
    <w:rsid w:val="00056CF5"/>
    <w:rsid w:val="0005731B"/>
    <w:rsid w:val="000578F5"/>
    <w:rsid w:val="00060516"/>
    <w:rsid w:val="000609B7"/>
    <w:rsid w:val="00060AD0"/>
    <w:rsid w:val="00060B85"/>
    <w:rsid w:val="00061027"/>
    <w:rsid w:val="00061711"/>
    <w:rsid w:val="00061FF5"/>
    <w:rsid w:val="000622AB"/>
    <w:rsid w:val="00062A5D"/>
    <w:rsid w:val="00062B40"/>
    <w:rsid w:val="00062DB6"/>
    <w:rsid w:val="0006308C"/>
    <w:rsid w:val="000633C3"/>
    <w:rsid w:val="000639A9"/>
    <w:rsid w:val="00063B48"/>
    <w:rsid w:val="000646C8"/>
    <w:rsid w:val="00064D88"/>
    <w:rsid w:val="000656F2"/>
    <w:rsid w:val="000657A7"/>
    <w:rsid w:val="00065D3B"/>
    <w:rsid w:val="00065DA3"/>
    <w:rsid w:val="00066994"/>
    <w:rsid w:val="00066B1F"/>
    <w:rsid w:val="00066B4D"/>
    <w:rsid w:val="00066CED"/>
    <w:rsid w:val="00066D65"/>
    <w:rsid w:val="00066DC2"/>
    <w:rsid w:val="00066E26"/>
    <w:rsid w:val="00066EBC"/>
    <w:rsid w:val="00067481"/>
    <w:rsid w:val="00067626"/>
    <w:rsid w:val="00067785"/>
    <w:rsid w:val="00067ECE"/>
    <w:rsid w:val="00070460"/>
    <w:rsid w:val="0007091C"/>
    <w:rsid w:val="000711E3"/>
    <w:rsid w:val="00071585"/>
    <w:rsid w:val="00071728"/>
    <w:rsid w:val="000718C0"/>
    <w:rsid w:val="00071B00"/>
    <w:rsid w:val="00071D73"/>
    <w:rsid w:val="00072026"/>
    <w:rsid w:val="00072CAE"/>
    <w:rsid w:val="00072EFC"/>
    <w:rsid w:val="00073D1B"/>
    <w:rsid w:val="00074A2C"/>
    <w:rsid w:val="00074A99"/>
    <w:rsid w:val="00074DC9"/>
    <w:rsid w:val="00074FBB"/>
    <w:rsid w:val="00075098"/>
    <w:rsid w:val="00075953"/>
    <w:rsid w:val="000763E2"/>
    <w:rsid w:val="00076DD9"/>
    <w:rsid w:val="00076F29"/>
    <w:rsid w:val="00076F75"/>
    <w:rsid w:val="00081C5E"/>
    <w:rsid w:val="00081F6A"/>
    <w:rsid w:val="000821FE"/>
    <w:rsid w:val="000826CD"/>
    <w:rsid w:val="00083053"/>
    <w:rsid w:val="00083712"/>
    <w:rsid w:val="00083DE0"/>
    <w:rsid w:val="00083E18"/>
    <w:rsid w:val="000842F8"/>
    <w:rsid w:val="00084AF6"/>
    <w:rsid w:val="000853EB"/>
    <w:rsid w:val="00085876"/>
    <w:rsid w:val="000858AE"/>
    <w:rsid w:val="00085C62"/>
    <w:rsid w:val="00085F81"/>
    <w:rsid w:val="000869C8"/>
    <w:rsid w:val="00086DF3"/>
    <w:rsid w:val="000870C2"/>
    <w:rsid w:val="00087262"/>
    <w:rsid w:val="00087664"/>
    <w:rsid w:val="00090130"/>
    <w:rsid w:val="00090A12"/>
    <w:rsid w:val="00090C34"/>
    <w:rsid w:val="00091216"/>
    <w:rsid w:val="000916A7"/>
    <w:rsid w:val="000919E7"/>
    <w:rsid w:val="00091C85"/>
    <w:rsid w:val="00091EE1"/>
    <w:rsid w:val="000923DE"/>
    <w:rsid w:val="000929B5"/>
    <w:rsid w:val="00092CC2"/>
    <w:rsid w:val="00092EC6"/>
    <w:rsid w:val="00093006"/>
    <w:rsid w:val="000934A5"/>
    <w:rsid w:val="00093B45"/>
    <w:rsid w:val="00094A46"/>
    <w:rsid w:val="00094E12"/>
    <w:rsid w:val="000956B3"/>
    <w:rsid w:val="00095C0A"/>
    <w:rsid w:val="00095EAE"/>
    <w:rsid w:val="00096701"/>
    <w:rsid w:val="000968BA"/>
    <w:rsid w:val="000968D7"/>
    <w:rsid w:val="0009743F"/>
    <w:rsid w:val="000A0702"/>
    <w:rsid w:val="000A0BF3"/>
    <w:rsid w:val="000A0CD9"/>
    <w:rsid w:val="000A135C"/>
    <w:rsid w:val="000A13A6"/>
    <w:rsid w:val="000A218C"/>
    <w:rsid w:val="000A227D"/>
    <w:rsid w:val="000A264B"/>
    <w:rsid w:val="000A2B97"/>
    <w:rsid w:val="000A2E66"/>
    <w:rsid w:val="000A436A"/>
    <w:rsid w:val="000A48F2"/>
    <w:rsid w:val="000A4CDC"/>
    <w:rsid w:val="000A6031"/>
    <w:rsid w:val="000A6829"/>
    <w:rsid w:val="000A6D44"/>
    <w:rsid w:val="000A6FAC"/>
    <w:rsid w:val="000A6FE1"/>
    <w:rsid w:val="000A71F8"/>
    <w:rsid w:val="000B1099"/>
    <w:rsid w:val="000B12AD"/>
    <w:rsid w:val="000B2B17"/>
    <w:rsid w:val="000B3DBC"/>
    <w:rsid w:val="000B422D"/>
    <w:rsid w:val="000B4367"/>
    <w:rsid w:val="000B4687"/>
    <w:rsid w:val="000B49F4"/>
    <w:rsid w:val="000B4C47"/>
    <w:rsid w:val="000B53BA"/>
    <w:rsid w:val="000B5DE7"/>
    <w:rsid w:val="000B661D"/>
    <w:rsid w:val="000B6A1C"/>
    <w:rsid w:val="000B725E"/>
    <w:rsid w:val="000B7D1B"/>
    <w:rsid w:val="000C017B"/>
    <w:rsid w:val="000C0330"/>
    <w:rsid w:val="000C0F00"/>
    <w:rsid w:val="000C11E5"/>
    <w:rsid w:val="000C13D1"/>
    <w:rsid w:val="000C1B3D"/>
    <w:rsid w:val="000C1BDA"/>
    <w:rsid w:val="000C1E5D"/>
    <w:rsid w:val="000C1F84"/>
    <w:rsid w:val="000C1F89"/>
    <w:rsid w:val="000C257B"/>
    <w:rsid w:val="000C267A"/>
    <w:rsid w:val="000C2BFD"/>
    <w:rsid w:val="000C2F33"/>
    <w:rsid w:val="000C305F"/>
    <w:rsid w:val="000C37F7"/>
    <w:rsid w:val="000C3B7C"/>
    <w:rsid w:val="000C3E7B"/>
    <w:rsid w:val="000C3F26"/>
    <w:rsid w:val="000C408A"/>
    <w:rsid w:val="000C43F4"/>
    <w:rsid w:val="000C4532"/>
    <w:rsid w:val="000C6506"/>
    <w:rsid w:val="000C7D90"/>
    <w:rsid w:val="000D00EF"/>
    <w:rsid w:val="000D00FA"/>
    <w:rsid w:val="000D049C"/>
    <w:rsid w:val="000D0AF9"/>
    <w:rsid w:val="000D0C4B"/>
    <w:rsid w:val="000D1613"/>
    <w:rsid w:val="000D1BCB"/>
    <w:rsid w:val="000D1F23"/>
    <w:rsid w:val="000D21B6"/>
    <w:rsid w:val="000D2588"/>
    <w:rsid w:val="000D2942"/>
    <w:rsid w:val="000D2A6D"/>
    <w:rsid w:val="000D3606"/>
    <w:rsid w:val="000D3B66"/>
    <w:rsid w:val="000D3BB0"/>
    <w:rsid w:val="000D3CB3"/>
    <w:rsid w:val="000D3E79"/>
    <w:rsid w:val="000D4005"/>
    <w:rsid w:val="000D41EE"/>
    <w:rsid w:val="000D4D3D"/>
    <w:rsid w:val="000D550C"/>
    <w:rsid w:val="000D5989"/>
    <w:rsid w:val="000D630B"/>
    <w:rsid w:val="000D68BC"/>
    <w:rsid w:val="000D6B63"/>
    <w:rsid w:val="000D6F8F"/>
    <w:rsid w:val="000D7178"/>
    <w:rsid w:val="000D78F1"/>
    <w:rsid w:val="000D7C2A"/>
    <w:rsid w:val="000E0410"/>
    <w:rsid w:val="000E0411"/>
    <w:rsid w:val="000E07E2"/>
    <w:rsid w:val="000E12DC"/>
    <w:rsid w:val="000E13F0"/>
    <w:rsid w:val="000E15AD"/>
    <w:rsid w:val="000E210D"/>
    <w:rsid w:val="000E241B"/>
    <w:rsid w:val="000E3207"/>
    <w:rsid w:val="000E3736"/>
    <w:rsid w:val="000E3C88"/>
    <w:rsid w:val="000E3D88"/>
    <w:rsid w:val="000E4205"/>
    <w:rsid w:val="000E45FE"/>
    <w:rsid w:val="000E5241"/>
    <w:rsid w:val="000E5433"/>
    <w:rsid w:val="000E601C"/>
    <w:rsid w:val="000E6A07"/>
    <w:rsid w:val="000E6AEC"/>
    <w:rsid w:val="000E6D91"/>
    <w:rsid w:val="000E6E46"/>
    <w:rsid w:val="000E7110"/>
    <w:rsid w:val="000E71E4"/>
    <w:rsid w:val="000F021B"/>
    <w:rsid w:val="000F05CC"/>
    <w:rsid w:val="000F08C9"/>
    <w:rsid w:val="000F0920"/>
    <w:rsid w:val="000F0939"/>
    <w:rsid w:val="000F1203"/>
    <w:rsid w:val="000F1310"/>
    <w:rsid w:val="000F1ED5"/>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66EF"/>
    <w:rsid w:val="000F69CA"/>
    <w:rsid w:val="000F6A7C"/>
    <w:rsid w:val="000F6F6C"/>
    <w:rsid w:val="000F79E7"/>
    <w:rsid w:val="000F7AFF"/>
    <w:rsid w:val="00100013"/>
    <w:rsid w:val="001000EE"/>
    <w:rsid w:val="0010019E"/>
    <w:rsid w:val="0010052E"/>
    <w:rsid w:val="001005A2"/>
    <w:rsid w:val="001006D4"/>
    <w:rsid w:val="001009C0"/>
    <w:rsid w:val="001013A2"/>
    <w:rsid w:val="001024ED"/>
    <w:rsid w:val="00102AE5"/>
    <w:rsid w:val="00102C3B"/>
    <w:rsid w:val="001038AC"/>
    <w:rsid w:val="00104067"/>
    <w:rsid w:val="00104330"/>
    <w:rsid w:val="00104684"/>
    <w:rsid w:val="0010478E"/>
    <w:rsid w:val="00104920"/>
    <w:rsid w:val="0010493E"/>
    <w:rsid w:val="00104EEC"/>
    <w:rsid w:val="00105107"/>
    <w:rsid w:val="00105F77"/>
    <w:rsid w:val="00106129"/>
    <w:rsid w:val="00106145"/>
    <w:rsid w:val="0010675D"/>
    <w:rsid w:val="00106C0D"/>
    <w:rsid w:val="00106D59"/>
    <w:rsid w:val="001078BF"/>
    <w:rsid w:val="00110160"/>
    <w:rsid w:val="001103BD"/>
    <w:rsid w:val="001103FF"/>
    <w:rsid w:val="001104B6"/>
    <w:rsid w:val="0011053A"/>
    <w:rsid w:val="001108E2"/>
    <w:rsid w:val="00110B49"/>
    <w:rsid w:val="00111751"/>
    <w:rsid w:val="001119B5"/>
    <w:rsid w:val="00111E03"/>
    <w:rsid w:val="00112023"/>
    <w:rsid w:val="00112281"/>
    <w:rsid w:val="0011274C"/>
    <w:rsid w:val="00113FDF"/>
    <w:rsid w:val="001141CD"/>
    <w:rsid w:val="001147FF"/>
    <w:rsid w:val="00114BF9"/>
    <w:rsid w:val="00114C40"/>
    <w:rsid w:val="001161BF"/>
    <w:rsid w:val="0011666F"/>
    <w:rsid w:val="0011672C"/>
    <w:rsid w:val="00116D78"/>
    <w:rsid w:val="00117072"/>
    <w:rsid w:val="00120501"/>
    <w:rsid w:val="00121240"/>
    <w:rsid w:val="0012164A"/>
    <w:rsid w:val="00121B4D"/>
    <w:rsid w:val="00121BA5"/>
    <w:rsid w:val="00121C12"/>
    <w:rsid w:val="00121D10"/>
    <w:rsid w:val="001224AB"/>
    <w:rsid w:val="00122EEC"/>
    <w:rsid w:val="00123075"/>
    <w:rsid w:val="001231C5"/>
    <w:rsid w:val="001233B3"/>
    <w:rsid w:val="00123600"/>
    <w:rsid w:val="001239A2"/>
    <w:rsid w:val="00123A53"/>
    <w:rsid w:val="00123A70"/>
    <w:rsid w:val="00123E59"/>
    <w:rsid w:val="001240CC"/>
    <w:rsid w:val="0012420D"/>
    <w:rsid w:val="0012452A"/>
    <w:rsid w:val="0012457C"/>
    <w:rsid w:val="00124C42"/>
    <w:rsid w:val="00124CB0"/>
    <w:rsid w:val="00124FE3"/>
    <w:rsid w:val="00125020"/>
    <w:rsid w:val="00125459"/>
    <w:rsid w:val="001254DF"/>
    <w:rsid w:val="0012599B"/>
    <w:rsid w:val="00125D15"/>
    <w:rsid w:val="001265E5"/>
    <w:rsid w:val="00126A09"/>
    <w:rsid w:val="00127FB9"/>
    <w:rsid w:val="00130990"/>
    <w:rsid w:val="00131799"/>
    <w:rsid w:val="0013188A"/>
    <w:rsid w:val="00131FC7"/>
    <w:rsid w:val="001320BE"/>
    <w:rsid w:val="00133345"/>
    <w:rsid w:val="0013347A"/>
    <w:rsid w:val="001334AB"/>
    <w:rsid w:val="00133992"/>
    <w:rsid w:val="00135157"/>
    <w:rsid w:val="0013544D"/>
    <w:rsid w:val="001354E2"/>
    <w:rsid w:val="00135664"/>
    <w:rsid w:val="001357A5"/>
    <w:rsid w:val="001359D6"/>
    <w:rsid w:val="00135ACA"/>
    <w:rsid w:val="00135F22"/>
    <w:rsid w:val="00136560"/>
    <w:rsid w:val="00136BE8"/>
    <w:rsid w:val="00136C96"/>
    <w:rsid w:val="00136D4D"/>
    <w:rsid w:val="00137984"/>
    <w:rsid w:val="00137FA8"/>
    <w:rsid w:val="00140023"/>
    <w:rsid w:val="001400B8"/>
    <w:rsid w:val="00140280"/>
    <w:rsid w:val="00140511"/>
    <w:rsid w:val="00140538"/>
    <w:rsid w:val="0014103F"/>
    <w:rsid w:val="00141AEC"/>
    <w:rsid w:val="00142044"/>
    <w:rsid w:val="001422D5"/>
    <w:rsid w:val="00143530"/>
    <w:rsid w:val="00143868"/>
    <w:rsid w:val="00143BEC"/>
    <w:rsid w:val="00143D3F"/>
    <w:rsid w:val="00143E57"/>
    <w:rsid w:val="001448AA"/>
    <w:rsid w:val="00144BAA"/>
    <w:rsid w:val="00144BFC"/>
    <w:rsid w:val="00144D9F"/>
    <w:rsid w:val="00144E31"/>
    <w:rsid w:val="001459ED"/>
    <w:rsid w:val="00145A18"/>
    <w:rsid w:val="0014629A"/>
    <w:rsid w:val="001466DB"/>
    <w:rsid w:val="0014698F"/>
    <w:rsid w:val="00146D86"/>
    <w:rsid w:val="00146DC7"/>
    <w:rsid w:val="00147F3E"/>
    <w:rsid w:val="001504F1"/>
    <w:rsid w:val="00150C40"/>
    <w:rsid w:val="00151356"/>
    <w:rsid w:val="00151695"/>
    <w:rsid w:val="0015178A"/>
    <w:rsid w:val="00151A3B"/>
    <w:rsid w:val="0015204E"/>
    <w:rsid w:val="001523D2"/>
    <w:rsid w:val="00152D3C"/>
    <w:rsid w:val="0015324B"/>
    <w:rsid w:val="00153751"/>
    <w:rsid w:val="00153E4B"/>
    <w:rsid w:val="00154484"/>
    <w:rsid w:val="00154CC8"/>
    <w:rsid w:val="00154EA8"/>
    <w:rsid w:val="0015547A"/>
    <w:rsid w:val="00155886"/>
    <w:rsid w:val="00155D97"/>
    <w:rsid w:val="001561B4"/>
    <w:rsid w:val="001561C3"/>
    <w:rsid w:val="001564EB"/>
    <w:rsid w:val="00156AAD"/>
    <w:rsid w:val="00156C04"/>
    <w:rsid w:val="00156D4C"/>
    <w:rsid w:val="0015771E"/>
    <w:rsid w:val="00157DC0"/>
    <w:rsid w:val="00157E62"/>
    <w:rsid w:val="00157E63"/>
    <w:rsid w:val="001605F8"/>
    <w:rsid w:val="00160D8F"/>
    <w:rsid w:val="00161358"/>
    <w:rsid w:val="0016163E"/>
    <w:rsid w:val="00161ABD"/>
    <w:rsid w:val="0016254F"/>
    <w:rsid w:val="00163175"/>
    <w:rsid w:val="001639D1"/>
    <w:rsid w:val="00163EB6"/>
    <w:rsid w:val="00163EE0"/>
    <w:rsid w:val="0016476C"/>
    <w:rsid w:val="0016534E"/>
    <w:rsid w:val="00165CDD"/>
    <w:rsid w:val="00166A72"/>
    <w:rsid w:val="00166D8C"/>
    <w:rsid w:val="001672BA"/>
    <w:rsid w:val="00167B46"/>
    <w:rsid w:val="00170949"/>
    <w:rsid w:val="0017101B"/>
    <w:rsid w:val="00171105"/>
    <w:rsid w:val="001719FC"/>
    <w:rsid w:val="001727AC"/>
    <w:rsid w:val="00172C5E"/>
    <w:rsid w:val="00172F52"/>
    <w:rsid w:val="0017306D"/>
    <w:rsid w:val="00173645"/>
    <w:rsid w:val="0017412B"/>
    <w:rsid w:val="00175015"/>
    <w:rsid w:val="001750EE"/>
    <w:rsid w:val="00175678"/>
    <w:rsid w:val="00176294"/>
    <w:rsid w:val="00176448"/>
    <w:rsid w:val="0017646F"/>
    <w:rsid w:val="0017683B"/>
    <w:rsid w:val="0017702A"/>
    <w:rsid w:val="0017709C"/>
    <w:rsid w:val="00177414"/>
    <w:rsid w:val="0017745E"/>
    <w:rsid w:val="001776B4"/>
    <w:rsid w:val="00177DBA"/>
    <w:rsid w:val="00180151"/>
    <w:rsid w:val="0018053B"/>
    <w:rsid w:val="001805D2"/>
    <w:rsid w:val="00180CEB"/>
    <w:rsid w:val="00181164"/>
    <w:rsid w:val="001827B9"/>
    <w:rsid w:val="00182E36"/>
    <w:rsid w:val="00182FEB"/>
    <w:rsid w:val="001836FD"/>
    <w:rsid w:val="001847A2"/>
    <w:rsid w:val="00184840"/>
    <w:rsid w:val="00185893"/>
    <w:rsid w:val="0018595E"/>
    <w:rsid w:val="00185A05"/>
    <w:rsid w:val="00185C41"/>
    <w:rsid w:val="00185DF4"/>
    <w:rsid w:val="00185E04"/>
    <w:rsid w:val="00186124"/>
    <w:rsid w:val="001864DC"/>
    <w:rsid w:val="00186C27"/>
    <w:rsid w:val="001871F3"/>
    <w:rsid w:val="001872E6"/>
    <w:rsid w:val="001876C8"/>
    <w:rsid w:val="00187702"/>
    <w:rsid w:val="00187A47"/>
    <w:rsid w:val="00187ACC"/>
    <w:rsid w:val="00187BF5"/>
    <w:rsid w:val="00187C77"/>
    <w:rsid w:val="001900E4"/>
    <w:rsid w:val="001907D1"/>
    <w:rsid w:val="001908F4"/>
    <w:rsid w:val="0019131F"/>
    <w:rsid w:val="0019272A"/>
    <w:rsid w:val="001928FD"/>
    <w:rsid w:val="00192B65"/>
    <w:rsid w:val="00193264"/>
    <w:rsid w:val="00193354"/>
    <w:rsid w:val="00193732"/>
    <w:rsid w:val="00194FD6"/>
    <w:rsid w:val="00195268"/>
    <w:rsid w:val="00195275"/>
    <w:rsid w:val="001952B0"/>
    <w:rsid w:val="00195735"/>
    <w:rsid w:val="001959B5"/>
    <w:rsid w:val="0019647A"/>
    <w:rsid w:val="00196586"/>
    <w:rsid w:val="001967E3"/>
    <w:rsid w:val="00196813"/>
    <w:rsid w:val="00196D3F"/>
    <w:rsid w:val="00196DA4"/>
    <w:rsid w:val="00197259"/>
    <w:rsid w:val="00197790"/>
    <w:rsid w:val="00197A5B"/>
    <w:rsid w:val="00197BF3"/>
    <w:rsid w:val="00197F2D"/>
    <w:rsid w:val="001A0651"/>
    <w:rsid w:val="001A076E"/>
    <w:rsid w:val="001A0DA8"/>
    <w:rsid w:val="001A11BD"/>
    <w:rsid w:val="001A1469"/>
    <w:rsid w:val="001A170C"/>
    <w:rsid w:val="001A1982"/>
    <w:rsid w:val="001A1C93"/>
    <w:rsid w:val="001A1DAB"/>
    <w:rsid w:val="001A2F7D"/>
    <w:rsid w:val="001A39AB"/>
    <w:rsid w:val="001A39C4"/>
    <w:rsid w:val="001A39E1"/>
    <w:rsid w:val="001A40B8"/>
    <w:rsid w:val="001A44A4"/>
    <w:rsid w:val="001A519A"/>
    <w:rsid w:val="001A5E5C"/>
    <w:rsid w:val="001A5E73"/>
    <w:rsid w:val="001A613A"/>
    <w:rsid w:val="001A6205"/>
    <w:rsid w:val="001A6772"/>
    <w:rsid w:val="001A6A20"/>
    <w:rsid w:val="001A6B54"/>
    <w:rsid w:val="001A6E6B"/>
    <w:rsid w:val="001A7047"/>
    <w:rsid w:val="001A71CF"/>
    <w:rsid w:val="001A7329"/>
    <w:rsid w:val="001A7445"/>
    <w:rsid w:val="001A75F2"/>
    <w:rsid w:val="001A7A4E"/>
    <w:rsid w:val="001B014E"/>
    <w:rsid w:val="001B0AA3"/>
    <w:rsid w:val="001B151D"/>
    <w:rsid w:val="001B1709"/>
    <w:rsid w:val="001B1878"/>
    <w:rsid w:val="001B1A8D"/>
    <w:rsid w:val="001B1F44"/>
    <w:rsid w:val="001B2669"/>
    <w:rsid w:val="001B2CCC"/>
    <w:rsid w:val="001B2E03"/>
    <w:rsid w:val="001B37C2"/>
    <w:rsid w:val="001B3E7F"/>
    <w:rsid w:val="001B4457"/>
    <w:rsid w:val="001B49B5"/>
    <w:rsid w:val="001B579A"/>
    <w:rsid w:val="001B6A52"/>
    <w:rsid w:val="001B77E7"/>
    <w:rsid w:val="001C052B"/>
    <w:rsid w:val="001C08EC"/>
    <w:rsid w:val="001C0A4C"/>
    <w:rsid w:val="001C0F38"/>
    <w:rsid w:val="001C107F"/>
    <w:rsid w:val="001C1B45"/>
    <w:rsid w:val="001C1CEC"/>
    <w:rsid w:val="001C1E92"/>
    <w:rsid w:val="001C27F8"/>
    <w:rsid w:val="001C28F3"/>
    <w:rsid w:val="001C350D"/>
    <w:rsid w:val="001C3649"/>
    <w:rsid w:val="001C37DB"/>
    <w:rsid w:val="001C3998"/>
    <w:rsid w:val="001C4187"/>
    <w:rsid w:val="001C4C98"/>
    <w:rsid w:val="001C4F0E"/>
    <w:rsid w:val="001C50C8"/>
    <w:rsid w:val="001C50CB"/>
    <w:rsid w:val="001C528A"/>
    <w:rsid w:val="001C530A"/>
    <w:rsid w:val="001C5A97"/>
    <w:rsid w:val="001C5D57"/>
    <w:rsid w:val="001C5E9B"/>
    <w:rsid w:val="001C658C"/>
    <w:rsid w:val="001D0703"/>
    <w:rsid w:val="001D0BAB"/>
    <w:rsid w:val="001D1012"/>
    <w:rsid w:val="001D11AE"/>
    <w:rsid w:val="001D12BA"/>
    <w:rsid w:val="001D1A94"/>
    <w:rsid w:val="001D1AE9"/>
    <w:rsid w:val="001D1ED3"/>
    <w:rsid w:val="001D23F6"/>
    <w:rsid w:val="001D246C"/>
    <w:rsid w:val="001D2CB3"/>
    <w:rsid w:val="001D2D31"/>
    <w:rsid w:val="001D31AA"/>
    <w:rsid w:val="001D3FE8"/>
    <w:rsid w:val="001D4184"/>
    <w:rsid w:val="001D475D"/>
    <w:rsid w:val="001D54C9"/>
    <w:rsid w:val="001D5DE8"/>
    <w:rsid w:val="001D64BC"/>
    <w:rsid w:val="001D6DCF"/>
    <w:rsid w:val="001D71A9"/>
    <w:rsid w:val="001D7338"/>
    <w:rsid w:val="001E036E"/>
    <w:rsid w:val="001E06BA"/>
    <w:rsid w:val="001E0EA6"/>
    <w:rsid w:val="001E1983"/>
    <w:rsid w:val="001E1CBA"/>
    <w:rsid w:val="001E272A"/>
    <w:rsid w:val="001E2931"/>
    <w:rsid w:val="001E29F8"/>
    <w:rsid w:val="001E34E1"/>
    <w:rsid w:val="001E3A2E"/>
    <w:rsid w:val="001E457C"/>
    <w:rsid w:val="001E4949"/>
    <w:rsid w:val="001E4A32"/>
    <w:rsid w:val="001E5BD2"/>
    <w:rsid w:val="001E6B0A"/>
    <w:rsid w:val="001E6E74"/>
    <w:rsid w:val="001F0134"/>
    <w:rsid w:val="001F02CD"/>
    <w:rsid w:val="001F04FB"/>
    <w:rsid w:val="001F0D10"/>
    <w:rsid w:val="001F1173"/>
    <w:rsid w:val="001F127A"/>
    <w:rsid w:val="001F1656"/>
    <w:rsid w:val="001F1DA9"/>
    <w:rsid w:val="001F1F97"/>
    <w:rsid w:val="001F25A1"/>
    <w:rsid w:val="001F268C"/>
    <w:rsid w:val="001F2B5B"/>
    <w:rsid w:val="001F3278"/>
    <w:rsid w:val="001F3465"/>
    <w:rsid w:val="001F3CFE"/>
    <w:rsid w:val="001F4A94"/>
    <w:rsid w:val="001F555E"/>
    <w:rsid w:val="001F5915"/>
    <w:rsid w:val="001F5D5D"/>
    <w:rsid w:val="001F6772"/>
    <w:rsid w:val="001F6A42"/>
    <w:rsid w:val="001F6BA6"/>
    <w:rsid w:val="001F71C4"/>
    <w:rsid w:val="001F735E"/>
    <w:rsid w:val="001F79D8"/>
    <w:rsid w:val="00200721"/>
    <w:rsid w:val="0020124F"/>
    <w:rsid w:val="002017F6"/>
    <w:rsid w:val="00201881"/>
    <w:rsid w:val="00202388"/>
    <w:rsid w:val="002028F5"/>
    <w:rsid w:val="00202E74"/>
    <w:rsid w:val="00202FF7"/>
    <w:rsid w:val="0020355F"/>
    <w:rsid w:val="0020387D"/>
    <w:rsid w:val="00203A7E"/>
    <w:rsid w:val="00203D49"/>
    <w:rsid w:val="00203ECB"/>
    <w:rsid w:val="00204690"/>
    <w:rsid w:val="0020486D"/>
    <w:rsid w:val="00205C03"/>
    <w:rsid w:val="00205C1C"/>
    <w:rsid w:val="002069EF"/>
    <w:rsid w:val="00206B4A"/>
    <w:rsid w:val="002070E0"/>
    <w:rsid w:val="00207BA8"/>
    <w:rsid w:val="00207C94"/>
    <w:rsid w:val="00207E45"/>
    <w:rsid w:val="00210442"/>
    <w:rsid w:val="0021085D"/>
    <w:rsid w:val="0021085F"/>
    <w:rsid w:val="00211633"/>
    <w:rsid w:val="00211B3B"/>
    <w:rsid w:val="00211C02"/>
    <w:rsid w:val="002128B4"/>
    <w:rsid w:val="002128E1"/>
    <w:rsid w:val="00213080"/>
    <w:rsid w:val="002136D6"/>
    <w:rsid w:val="00213D8E"/>
    <w:rsid w:val="00213EA6"/>
    <w:rsid w:val="002142D9"/>
    <w:rsid w:val="00215068"/>
    <w:rsid w:val="002151B4"/>
    <w:rsid w:val="00215AEC"/>
    <w:rsid w:val="00215F29"/>
    <w:rsid w:val="002160A9"/>
    <w:rsid w:val="0021623C"/>
    <w:rsid w:val="002165BC"/>
    <w:rsid w:val="00216A39"/>
    <w:rsid w:val="00216A44"/>
    <w:rsid w:val="00216D45"/>
    <w:rsid w:val="0021720D"/>
    <w:rsid w:val="00217E12"/>
    <w:rsid w:val="0022014A"/>
    <w:rsid w:val="00220225"/>
    <w:rsid w:val="0022028C"/>
    <w:rsid w:val="00220443"/>
    <w:rsid w:val="002205FD"/>
    <w:rsid w:val="002206F1"/>
    <w:rsid w:val="0022163A"/>
    <w:rsid w:val="00221E20"/>
    <w:rsid w:val="00221FB3"/>
    <w:rsid w:val="00221FDB"/>
    <w:rsid w:val="00222525"/>
    <w:rsid w:val="00222E06"/>
    <w:rsid w:val="00222E60"/>
    <w:rsid w:val="002235E1"/>
    <w:rsid w:val="00223F51"/>
    <w:rsid w:val="00224433"/>
    <w:rsid w:val="00224489"/>
    <w:rsid w:val="0022475A"/>
    <w:rsid w:val="00224834"/>
    <w:rsid w:val="00225ADE"/>
    <w:rsid w:val="00225DED"/>
    <w:rsid w:val="002269B8"/>
    <w:rsid w:val="002269BE"/>
    <w:rsid w:val="00226B24"/>
    <w:rsid w:val="002272FC"/>
    <w:rsid w:val="00227FEE"/>
    <w:rsid w:val="002301BD"/>
    <w:rsid w:val="0023030B"/>
    <w:rsid w:val="00230380"/>
    <w:rsid w:val="00230F43"/>
    <w:rsid w:val="00231226"/>
    <w:rsid w:val="0023217E"/>
    <w:rsid w:val="00232A12"/>
    <w:rsid w:val="00232ED5"/>
    <w:rsid w:val="00233CCF"/>
    <w:rsid w:val="00233DBF"/>
    <w:rsid w:val="00233DC2"/>
    <w:rsid w:val="00234A14"/>
    <w:rsid w:val="00234A44"/>
    <w:rsid w:val="00234D10"/>
    <w:rsid w:val="00235795"/>
    <w:rsid w:val="00235CA1"/>
    <w:rsid w:val="002362FD"/>
    <w:rsid w:val="0023674C"/>
    <w:rsid w:val="00236784"/>
    <w:rsid w:val="002367FD"/>
    <w:rsid w:val="00236838"/>
    <w:rsid w:val="00236FFA"/>
    <w:rsid w:val="0023718F"/>
    <w:rsid w:val="002376E2"/>
    <w:rsid w:val="00237772"/>
    <w:rsid w:val="00237AA9"/>
    <w:rsid w:val="002403E5"/>
    <w:rsid w:val="002407A3"/>
    <w:rsid w:val="0024093C"/>
    <w:rsid w:val="00240FD5"/>
    <w:rsid w:val="00241746"/>
    <w:rsid w:val="00241A45"/>
    <w:rsid w:val="00242855"/>
    <w:rsid w:val="00243F00"/>
    <w:rsid w:val="00243F60"/>
    <w:rsid w:val="0024427A"/>
    <w:rsid w:val="00244B45"/>
    <w:rsid w:val="00244FFB"/>
    <w:rsid w:val="00245778"/>
    <w:rsid w:val="00245818"/>
    <w:rsid w:val="00245CC0"/>
    <w:rsid w:val="00245D51"/>
    <w:rsid w:val="00245F4F"/>
    <w:rsid w:val="00245FCE"/>
    <w:rsid w:val="0024634C"/>
    <w:rsid w:val="0024647F"/>
    <w:rsid w:val="00246780"/>
    <w:rsid w:val="00246A33"/>
    <w:rsid w:val="00247203"/>
    <w:rsid w:val="0024777D"/>
    <w:rsid w:val="00250300"/>
    <w:rsid w:val="002506E8"/>
    <w:rsid w:val="0025219F"/>
    <w:rsid w:val="0025234C"/>
    <w:rsid w:val="00252543"/>
    <w:rsid w:val="00252831"/>
    <w:rsid w:val="00252AFF"/>
    <w:rsid w:val="002530EF"/>
    <w:rsid w:val="002530F7"/>
    <w:rsid w:val="00253A45"/>
    <w:rsid w:val="00253C81"/>
    <w:rsid w:val="00254694"/>
    <w:rsid w:val="00254CCC"/>
    <w:rsid w:val="00254D76"/>
    <w:rsid w:val="0025505A"/>
    <w:rsid w:val="00255D1E"/>
    <w:rsid w:val="00255D42"/>
    <w:rsid w:val="00256234"/>
    <w:rsid w:val="002568A4"/>
    <w:rsid w:val="002569F9"/>
    <w:rsid w:val="00256A7F"/>
    <w:rsid w:val="00256E2D"/>
    <w:rsid w:val="00256E85"/>
    <w:rsid w:val="00256FA4"/>
    <w:rsid w:val="002573D4"/>
    <w:rsid w:val="00257A13"/>
    <w:rsid w:val="00257CC6"/>
    <w:rsid w:val="00260075"/>
    <w:rsid w:val="002607E5"/>
    <w:rsid w:val="002609EE"/>
    <w:rsid w:val="00260A73"/>
    <w:rsid w:val="002615CC"/>
    <w:rsid w:val="0026217C"/>
    <w:rsid w:val="00262798"/>
    <w:rsid w:val="00262FC8"/>
    <w:rsid w:val="002630CC"/>
    <w:rsid w:val="0026337A"/>
    <w:rsid w:val="00263A8B"/>
    <w:rsid w:val="00263F9F"/>
    <w:rsid w:val="00264FEB"/>
    <w:rsid w:val="00265187"/>
    <w:rsid w:val="00265236"/>
    <w:rsid w:val="00265361"/>
    <w:rsid w:val="0026669F"/>
    <w:rsid w:val="002666C7"/>
    <w:rsid w:val="0026694E"/>
    <w:rsid w:val="00266B90"/>
    <w:rsid w:val="0027007B"/>
    <w:rsid w:val="0027033D"/>
    <w:rsid w:val="0027067E"/>
    <w:rsid w:val="0027070B"/>
    <w:rsid w:val="00271F36"/>
    <w:rsid w:val="002723BC"/>
    <w:rsid w:val="00272870"/>
    <w:rsid w:val="002728AD"/>
    <w:rsid w:val="00272D1B"/>
    <w:rsid w:val="0027366B"/>
    <w:rsid w:val="00273897"/>
    <w:rsid w:val="002739C0"/>
    <w:rsid w:val="0027400E"/>
    <w:rsid w:val="002741C3"/>
    <w:rsid w:val="00274942"/>
    <w:rsid w:val="00274A3E"/>
    <w:rsid w:val="00274EB6"/>
    <w:rsid w:val="00275CA0"/>
    <w:rsid w:val="00275E96"/>
    <w:rsid w:val="0027647B"/>
    <w:rsid w:val="002765F7"/>
    <w:rsid w:val="00276EC8"/>
    <w:rsid w:val="00276FEF"/>
    <w:rsid w:val="00277B45"/>
    <w:rsid w:val="002806B9"/>
    <w:rsid w:val="002810E0"/>
    <w:rsid w:val="002812DE"/>
    <w:rsid w:val="002816F0"/>
    <w:rsid w:val="0028172A"/>
    <w:rsid w:val="0028194B"/>
    <w:rsid w:val="00281A8B"/>
    <w:rsid w:val="00282B57"/>
    <w:rsid w:val="00282F34"/>
    <w:rsid w:val="002840E8"/>
    <w:rsid w:val="00284241"/>
    <w:rsid w:val="00284350"/>
    <w:rsid w:val="00284723"/>
    <w:rsid w:val="00285958"/>
    <w:rsid w:val="00285C4C"/>
    <w:rsid w:val="00285F48"/>
    <w:rsid w:val="0028619E"/>
    <w:rsid w:val="00287651"/>
    <w:rsid w:val="00287AD3"/>
    <w:rsid w:val="00287C9B"/>
    <w:rsid w:val="0029012A"/>
    <w:rsid w:val="00290186"/>
    <w:rsid w:val="0029104C"/>
    <w:rsid w:val="00291711"/>
    <w:rsid w:val="00291733"/>
    <w:rsid w:val="00291E7B"/>
    <w:rsid w:val="00292235"/>
    <w:rsid w:val="002928D4"/>
    <w:rsid w:val="00292AC3"/>
    <w:rsid w:val="0029311D"/>
    <w:rsid w:val="00293586"/>
    <w:rsid w:val="0029418A"/>
    <w:rsid w:val="002947E7"/>
    <w:rsid w:val="00294905"/>
    <w:rsid w:val="00296247"/>
    <w:rsid w:val="00296B97"/>
    <w:rsid w:val="0029766F"/>
    <w:rsid w:val="00297ABE"/>
    <w:rsid w:val="00297BC8"/>
    <w:rsid w:val="00297ED6"/>
    <w:rsid w:val="002A05C5"/>
    <w:rsid w:val="002A06E9"/>
    <w:rsid w:val="002A14A1"/>
    <w:rsid w:val="002A161B"/>
    <w:rsid w:val="002A1B79"/>
    <w:rsid w:val="002A1EFE"/>
    <w:rsid w:val="002A2148"/>
    <w:rsid w:val="002A2202"/>
    <w:rsid w:val="002A2734"/>
    <w:rsid w:val="002A3371"/>
    <w:rsid w:val="002A3A5D"/>
    <w:rsid w:val="002A3BDB"/>
    <w:rsid w:val="002A4276"/>
    <w:rsid w:val="002A4C29"/>
    <w:rsid w:val="002A5115"/>
    <w:rsid w:val="002A512C"/>
    <w:rsid w:val="002A57AD"/>
    <w:rsid w:val="002A58EF"/>
    <w:rsid w:val="002A5CE5"/>
    <w:rsid w:val="002A5ED7"/>
    <w:rsid w:val="002A61EE"/>
    <w:rsid w:val="002A668D"/>
    <w:rsid w:val="002A68C3"/>
    <w:rsid w:val="002A6981"/>
    <w:rsid w:val="002A6AEF"/>
    <w:rsid w:val="002A6B53"/>
    <w:rsid w:val="002A776E"/>
    <w:rsid w:val="002B0CCC"/>
    <w:rsid w:val="002B0F67"/>
    <w:rsid w:val="002B1917"/>
    <w:rsid w:val="002B1DA6"/>
    <w:rsid w:val="002B206C"/>
    <w:rsid w:val="002B22E2"/>
    <w:rsid w:val="002B2617"/>
    <w:rsid w:val="002B27DF"/>
    <w:rsid w:val="002B2A9E"/>
    <w:rsid w:val="002B3605"/>
    <w:rsid w:val="002B37DB"/>
    <w:rsid w:val="002B3ED6"/>
    <w:rsid w:val="002B4204"/>
    <w:rsid w:val="002B43D0"/>
    <w:rsid w:val="002B442E"/>
    <w:rsid w:val="002B4C89"/>
    <w:rsid w:val="002B5207"/>
    <w:rsid w:val="002B523F"/>
    <w:rsid w:val="002B66FB"/>
    <w:rsid w:val="002B6744"/>
    <w:rsid w:val="002B7196"/>
    <w:rsid w:val="002B7331"/>
    <w:rsid w:val="002B7B92"/>
    <w:rsid w:val="002B7F28"/>
    <w:rsid w:val="002C01A1"/>
    <w:rsid w:val="002C0AC0"/>
    <w:rsid w:val="002C0CF3"/>
    <w:rsid w:val="002C134B"/>
    <w:rsid w:val="002C145F"/>
    <w:rsid w:val="002C14C7"/>
    <w:rsid w:val="002C193D"/>
    <w:rsid w:val="002C21D4"/>
    <w:rsid w:val="002C2908"/>
    <w:rsid w:val="002C2A47"/>
    <w:rsid w:val="002C4844"/>
    <w:rsid w:val="002C48BF"/>
    <w:rsid w:val="002C4FC4"/>
    <w:rsid w:val="002C4FE3"/>
    <w:rsid w:val="002C52BD"/>
    <w:rsid w:val="002C5419"/>
    <w:rsid w:val="002C5E98"/>
    <w:rsid w:val="002C643C"/>
    <w:rsid w:val="002C651C"/>
    <w:rsid w:val="002C6565"/>
    <w:rsid w:val="002C6AAB"/>
    <w:rsid w:val="002C7683"/>
    <w:rsid w:val="002C7811"/>
    <w:rsid w:val="002C7A04"/>
    <w:rsid w:val="002C7C94"/>
    <w:rsid w:val="002C7D3D"/>
    <w:rsid w:val="002C7EC7"/>
    <w:rsid w:val="002C7FE0"/>
    <w:rsid w:val="002D0407"/>
    <w:rsid w:val="002D0A9F"/>
    <w:rsid w:val="002D0D19"/>
    <w:rsid w:val="002D14C3"/>
    <w:rsid w:val="002D16F8"/>
    <w:rsid w:val="002D18F6"/>
    <w:rsid w:val="002D2D84"/>
    <w:rsid w:val="002D3A6A"/>
    <w:rsid w:val="002D4255"/>
    <w:rsid w:val="002D4317"/>
    <w:rsid w:val="002D4549"/>
    <w:rsid w:val="002D470E"/>
    <w:rsid w:val="002D4762"/>
    <w:rsid w:val="002D4848"/>
    <w:rsid w:val="002D485C"/>
    <w:rsid w:val="002D5719"/>
    <w:rsid w:val="002D57F6"/>
    <w:rsid w:val="002D6128"/>
    <w:rsid w:val="002D63EA"/>
    <w:rsid w:val="002D6B3C"/>
    <w:rsid w:val="002D722C"/>
    <w:rsid w:val="002D731E"/>
    <w:rsid w:val="002D7390"/>
    <w:rsid w:val="002D773A"/>
    <w:rsid w:val="002D7780"/>
    <w:rsid w:val="002D79AB"/>
    <w:rsid w:val="002D7EA8"/>
    <w:rsid w:val="002E035A"/>
    <w:rsid w:val="002E06F7"/>
    <w:rsid w:val="002E0A76"/>
    <w:rsid w:val="002E17CA"/>
    <w:rsid w:val="002E1AB1"/>
    <w:rsid w:val="002E1C1E"/>
    <w:rsid w:val="002E1FA2"/>
    <w:rsid w:val="002E21B4"/>
    <w:rsid w:val="002E2935"/>
    <w:rsid w:val="002E397C"/>
    <w:rsid w:val="002E3A09"/>
    <w:rsid w:val="002E3D59"/>
    <w:rsid w:val="002E498A"/>
    <w:rsid w:val="002E5CCD"/>
    <w:rsid w:val="002E5D8E"/>
    <w:rsid w:val="002E5F6A"/>
    <w:rsid w:val="002E619B"/>
    <w:rsid w:val="002E65A0"/>
    <w:rsid w:val="002E7192"/>
    <w:rsid w:val="002E75CD"/>
    <w:rsid w:val="002F065D"/>
    <w:rsid w:val="002F0783"/>
    <w:rsid w:val="002F0E10"/>
    <w:rsid w:val="002F1EA2"/>
    <w:rsid w:val="002F21B0"/>
    <w:rsid w:val="002F24ED"/>
    <w:rsid w:val="002F27FD"/>
    <w:rsid w:val="002F2B93"/>
    <w:rsid w:val="002F3033"/>
    <w:rsid w:val="002F36D5"/>
    <w:rsid w:val="002F3A46"/>
    <w:rsid w:val="002F4773"/>
    <w:rsid w:val="002F5CDE"/>
    <w:rsid w:val="002F732D"/>
    <w:rsid w:val="002F7993"/>
    <w:rsid w:val="0030046A"/>
    <w:rsid w:val="00300646"/>
    <w:rsid w:val="003007D8"/>
    <w:rsid w:val="0030130B"/>
    <w:rsid w:val="003017B5"/>
    <w:rsid w:val="00301E04"/>
    <w:rsid w:val="00302521"/>
    <w:rsid w:val="00302774"/>
    <w:rsid w:val="003027C7"/>
    <w:rsid w:val="00303702"/>
    <w:rsid w:val="00303827"/>
    <w:rsid w:val="00303BD2"/>
    <w:rsid w:val="00304081"/>
    <w:rsid w:val="0030419E"/>
    <w:rsid w:val="00305295"/>
    <w:rsid w:val="003052B9"/>
    <w:rsid w:val="00305826"/>
    <w:rsid w:val="00306088"/>
    <w:rsid w:val="003062F0"/>
    <w:rsid w:val="0030646A"/>
    <w:rsid w:val="003066B1"/>
    <w:rsid w:val="003070D9"/>
    <w:rsid w:val="003072B5"/>
    <w:rsid w:val="00307402"/>
    <w:rsid w:val="00307861"/>
    <w:rsid w:val="00307C84"/>
    <w:rsid w:val="00310F3A"/>
    <w:rsid w:val="0031110E"/>
    <w:rsid w:val="003111A2"/>
    <w:rsid w:val="0031139C"/>
    <w:rsid w:val="00311594"/>
    <w:rsid w:val="00311D88"/>
    <w:rsid w:val="00311F82"/>
    <w:rsid w:val="0031235C"/>
    <w:rsid w:val="0031237F"/>
    <w:rsid w:val="00312387"/>
    <w:rsid w:val="00313041"/>
    <w:rsid w:val="00313B16"/>
    <w:rsid w:val="003143F0"/>
    <w:rsid w:val="00314543"/>
    <w:rsid w:val="00314988"/>
    <w:rsid w:val="00314B73"/>
    <w:rsid w:val="00315069"/>
    <w:rsid w:val="0031507D"/>
    <w:rsid w:val="00315340"/>
    <w:rsid w:val="0031548F"/>
    <w:rsid w:val="00315BDE"/>
    <w:rsid w:val="00315CEC"/>
    <w:rsid w:val="0031640C"/>
    <w:rsid w:val="003165A6"/>
    <w:rsid w:val="003167EF"/>
    <w:rsid w:val="00316C7C"/>
    <w:rsid w:val="00316FE0"/>
    <w:rsid w:val="00317CE0"/>
    <w:rsid w:val="0032085B"/>
    <w:rsid w:val="00320C25"/>
    <w:rsid w:val="00321B33"/>
    <w:rsid w:val="00321C2B"/>
    <w:rsid w:val="003224C3"/>
    <w:rsid w:val="00322A77"/>
    <w:rsid w:val="00322A91"/>
    <w:rsid w:val="00322B26"/>
    <w:rsid w:val="00322D10"/>
    <w:rsid w:val="00323846"/>
    <w:rsid w:val="00323D42"/>
    <w:rsid w:val="0032415A"/>
    <w:rsid w:val="003246ED"/>
    <w:rsid w:val="00325D35"/>
    <w:rsid w:val="0032623B"/>
    <w:rsid w:val="003262A4"/>
    <w:rsid w:val="00326872"/>
    <w:rsid w:val="00327AE0"/>
    <w:rsid w:val="00330189"/>
    <w:rsid w:val="00330484"/>
    <w:rsid w:val="003305E0"/>
    <w:rsid w:val="00330911"/>
    <w:rsid w:val="00330EF4"/>
    <w:rsid w:val="00331094"/>
    <w:rsid w:val="0033113E"/>
    <w:rsid w:val="0033126E"/>
    <w:rsid w:val="003316F5"/>
    <w:rsid w:val="0033238D"/>
    <w:rsid w:val="00332407"/>
    <w:rsid w:val="00333825"/>
    <w:rsid w:val="0033388F"/>
    <w:rsid w:val="003340D2"/>
    <w:rsid w:val="00334263"/>
    <w:rsid w:val="0033453D"/>
    <w:rsid w:val="00334EBD"/>
    <w:rsid w:val="003351AE"/>
    <w:rsid w:val="00335A46"/>
    <w:rsid w:val="0033643C"/>
    <w:rsid w:val="003365E2"/>
    <w:rsid w:val="003365E7"/>
    <w:rsid w:val="00336AE8"/>
    <w:rsid w:val="00336DF9"/>
    <w:rsid w:val="00337046"/>
    <w:rsid w:val="00337260"/>
    <w:rsid w:val="0033751B"/>
    <w:rsid w:val="003376D2"/>
    <w:rsid w:val="00337ACF"/>
    <w:rsid w:val="00337BF3"/>
    <w:rsid w:val="0034023D"/>
    <w:rsid w:val="003407B6"/>
    <w:rsid w:val="00340C27"/>
    <w:rsid w:val="00340DDC"/>
    <w:rsid w:val="00341033"/>
    <w:rsid w:val="0034204F"/>
    <w:rsid w:val="00342907"/>
    <w:rsid w:val="00342C3C"/>
    <w:rsid w:val="00343955"/>
    <w:rsid w:val="00343D7E"/>
    <w:rsid w:val="00344256"/>
    <w:rsid w:val="00344371"/>
    <w:rsid w:val="00344A47"/>
    <w:rsid w:val="00344B42"/>
    <w:rsid w:val="00344CD8"/>
    <w:rsid w:val="00345248"/>
    <w:rsid w:val="003459E3"/>
    <w:rsid w:val="00345C4A"/>
    <w:rsid w:val="00345D6C"/>
    <w:rsid w:val="00345F3D"/>
    <w:rsid w:val="00346332"/>
    <w:rsid w:val="00346A9E"/>
    <w:rsid w:val="003478EC"/>
    <w:rsid w:val="00350213"/>
    <w:rsid w:val="003506DB"/>
    <w:rsid w:val="00350EDD"/>
    <w:rsid w:val="0035111B"/>
    <w:rsid w:val="003512C8"/>
    <w:rsid w:val="0035183D"/>
    <w:rsid w:val="00351B6B"/>
    <w:rsid w:val="0035251D"/>
    <w:rsid w:val="0035263E"/>
    <w:rsid w:val="00352B67"/>
    <w:rsid w:val="00352CF5"/>
    <w:rsid w:val="00353B1F"/>
    <w:rsid w:val="00353BC1"/>
    <w:rsid w:val="00353C51"/>
    <w:rsid w:val="00354066"/>
    <w:rsid w:val="0035427C"/>
    <w:rsid w:val="003548E7"/>
    <w:rsid w:val="003549CB"/>
    <w:rsid w:val="00354B54"/>
    <w:rsid w:val="00354C57"/>
    <w:rsid w:val="00354E7C"/>
    <w:rsid w:val="0035536D"/>
    <w:rsid w:val="00356485"/>
    <w:rsid w:val="003568E3"/>
    <w:rsid w:val="00356C42"/>
    <w:rsid w:val="00357521"/>
    <w:rsid w:val="0035772B"/>
    <w:rsid w:val="003577D3"/>
    <w:rsid w:val="00357937"/>
    <w:rsid w:val="00360363"/>
    <w:rsid w:val="00360636"/>
    <w:rsid w:val="0036069B"/>
    <w:rsid w:val="00360840"/>
    <w:rsid w:val="003609DA"/>
    <w:rsid w:val="00360DCC"/>
    <w:rsid w:val="003611F7"/>
    <w:rsid w:val="00361874"/>
    <w:rsid w:val="003618AA"/>
    <w:rsid w:val="003624E5"/>
    <w:rsid w:val="0036297F"/>
    <w:rsid w:val="00362CBC"/>
    <w:rsid w:val="00362EC3"/>
    <w:rsid w:val="00363084"/>
    <w:rsid w:val="00363D6E"/>
    <w:rsid w:val="00364474"/>
    <w:rsid w:val="0036468F"/>
    <w:rsid w:val="00364A94"/>
    <w:rsid w:val="00364DB8"/>
    <w:rsid w:val="00364F26"/>
    <w:rsid w:val="003652D2"/>
    <w:rsid w:val="00366B50"/>
    <w:rsid w:val="0036745D"/>
    <w:rsid w:val="00367AB1"/>
    <w:rsid w:val="0037021F"/>
    <w:rsid w:val="00370B43"/>
    <w:rsid w:val="00370F85"/>
    <w:rsid w:val="003717EA"/>
    <w:rsid w:val="00372312"/>
    <w:rsid w:val="00372C5C"/>
    <w:rsid w:val="00373286"/>
    <w:rsid w:val="00373D31"/>
    <w:rsid w:val="00374841"/>
    <w:rsid w:val="0037531C"/>
    <w:rsid w:val="003755D9"/>
    <w:rsid w:val="003761F5"/>
    <w:rsid w:val="00376423"/>
    <w:rsid w:val="00376774"/>
    <w:rsid w:val="00376ACD"/>
    <w:rsid w:val="0037776D"/>
    <w:rsid w:val="00381115"/>
    <w:rsid w:val="0038197E"/>
    <w:rsid w:val="00381D6D"/>
    <w:rsid w:val="00381EE9"/>
    <w:rsid w:val="00382052"/>
    <w:rsid w:val="003823DE"/>
    <w:rsid w:val="00382405"/>
    <w:rsid w:val="003834E2"/>
    <w:rsid w:val="00383556"/>
    <w:rsid w:val="00383582"/>
    <w:rsid w:val="00383965"/>
    <w:rsid w:val="00384577"/>
    <w:rsid w:val="0038501E"/>
    <w:rsid w:val="00386BA7"/>
    <w:rsid w:val="00386BFF"/>
    <w:rsid w:val="0038756B"/>
    <w:rsid w:val="00387D4D"/>
    <w:rsid w:val="00387ECD"/>
    <w:rsid w:val="00387F1C"/>
    <w:rsid w:val="0039090D"/>
    <w:rsid w:val="00390D47"/>
    <w:rsid w:val="003910ED"/>
    <w:rsid w:val="003912B9"/>
    <w:rsid w:val="00391C2F"/>
    <w:rsid w:val="00391E0F"/>
    <w:rsid w:val="00391E4C"/>
    <w:rsid w:val="0039278C"/>
    <w:rsid w:val="00393195"/>
    <w:rsid w:val="00393960"/>
    <w:rsid w:val="00393EF6"/>
    <w:rsid w:val="003941D4"/>
    <w:rsid w:val="00394720"/>
    <w:rsid w:val="00394C79"/>
    <w:rsid w:val="00394DCC"/>
    <w:rsid w:val="00394DF5"/>
    <w:rsid w:val="00395987"/>
    <w:rsid w:val="00395E1B"/>
    <w:rsid w:val="00396252"/>
    <w:rsid w:val="003969B3"/>
    <w:rsid w:val="00396D8C"/>
    <w:rsid w:val="00397007"/>
    <w:rsid w:val="00397C89"/>
    <w:rsid w:val="003A0776"/>
    <w:rsid w:val="003A0E8B"/>
    <w:rsid w:val="003A10A2"/>
    <w:rsid w:val="003A1C7E"/>
    <w:rsid w:val="003A1F40"/>
    <w:rsid w:val="003A30C6"/>
    <w:rsid w:val="003A3668"/>
    <w:rsid w:val="003A3725"/>
    <w:rsid w:val="003A3779"/>
    <w:rsid w:val="003A3863"/>
    <w:rsid w:val="003A39B4"/>
    <w:rsid w:val="003A3C64"/>
    <w:rsid w:val="003A413B"/>
    <w:rsid w:val="003A45CC"/>
    <w:rsid w:val="003A4636"/>
    <w:rsid w:val="003A46FB"/>
    <w:rsid w:val="003A4C8A"/>
    <w:rsid w:val="003A5C11"/>
    <w:rsid w:val="003A644F"/>
    <w:rsid w:val="003A68DF"/>
    <w:rsid w:val="003A6B04"/>
    <w:rsid w:val="003B0057"/>
    <w:rsid w:val="003B0122"/>
    <w:rsid w:val="003B0779"/>
    <w:rsid w:val="003B0D9A"/>
    <w:rsid w:val="003B14CB"/>
    <w:rsid w:val="003B1792"/>
    <w:rsid w:val="003B2759"/>
    <w:rsid w:val="003B2C45"/>
    <w:rsid w:val="003B2E55"/>
    <w:rsid w:val="003B32C8"/>
    <w:rsid w:val="003B33C8"/>
    <w:rsid w:val="003B3B0D"/>
    <w:rsid w:val="003B3F53"/>
    <w:rsid w:val="003B4144"/>
    <w:rsid w:val="003B434B"/>
    <w:rsid w:val="003B43D2"/>
    <w:rsid w:val="003B4734"/>
    <w:rsid w:val="003B4963"/>
    <w:rsid w:val="003B54F8"/>
    <w:rsid w:val="003B5561"/>
    <w:rsid w:val="003B5927"/>
    <w:rsid w:val="003B5B80"/>
    <w:rsid w:val="003B5ECF"/>
    <w:rsid w:val="003B5EDD"/>
    <w:rsid w:val="003B60D1"/>
    <w:rsid w:val="003B6465"/>
    <w:rsid w:val="003B65F9"/>
    <w:rsid w:val="003B7265"/>
    <w:rsid w:val="003B7B75"/>
    <w:rsid w:val="003C0A35"/>
    <w:rsid w:val="003C0B2B"/>
    <w:rsid w:val="003C0C29"/>
    <w:rsid w:val="003C1802"/>
    <w:rsid w:val="003C1894"/>
    <w:rsid w:val="003C1BE7"/>
    <w:rsid w:val="003C1CCC"/>
    <w:rsid w:val="003C1EEB"/>
    <w:rsid w:val="003C2570"/>
    <w:rsid w:val="003C3176"/>
    <w:rsid w:val="003C3EDC"/>
    <w:rsid w:val="003C4A53"/>
    <w:rsid w:val="003C4CCB"/>
    <w:rsid w:val="003C4FD3"/>
    <w:rsid w:val="003C573B"/>
    <w:rsid w:val="003C5D48"/>
    <w:rsid w:val="003C63C2"/>
    <w:rsid w:val="003C74D7"/>
    <w:rsid w:val="003C7F2E"/>
    <w:rsid w:val="003D0235"/>
    <w:rsid w:val="003D0539"/>
    <w:rsid w:val="003D0579"/>
    <w:rsid w:val="003D0583"/>
    <w:rsid w:val="003D0F23"/>
    <w:rsid w:val="003D1002"/>
    <w:rsid w:val="003D2347"/>
    <w:rsid w:val="003D2F20"/>
    <w:rsid w:val="003D342E"/>
    <w:rsid w:val="003D4079"/>
    <w:rsid w:val="003D4884"/>
    <w:rsid w:val="003D4B27"/>
    <w:rsid w:val="003D4B8B"/>
    <w:rsid w:val="003D53FA"/>
    <w:rsid w:val="003D56B5"/>
    <w:rsid w:val="003D57DF"/>
    <w:rsid w:val="003D61BF"/>
    <w:rsid w:val="003D68DE"/>
    <w:rsid w:val="003D6C75"/>
    <w:rsid w:val="003D70C3"/>
    <w:rsid w:val="003D721E"/>
    <w:rsid w:val="003D735B"/>
    <w:rsid w:val="003D73E6"/>
    <w:rsid w:val="003D7510"/>
    <w:rsid w:val="003D7A03"/>
    <w:rsid w:val="003D7F60"/>
    <w:rsid w:val="003E049B"/>
    <w:rsid w:val="003E0667"/>
    <w:rsid w:val="003E0751"/>
    <w:rsid w:val="003E0904"/>
    <w:rsid w:val="003E0E9E"/>
    <w:rsid w:val="003E0F5F"/>
    <w:rsid w:val="003E15EA"/>
    <w:rsid w:val="003E1C89"/>
    <w:rsid w:val="003E1C94"/>
    <w:rsid w:val="003E23E9"/>
    <w:rsid w:val="003E243E"/>
    <w:rsid w:val="003E252C"/>
    <w:rsid w:val="003E25E0"/>
    <w:rsid w:val="003E281E"/>
    <w:rsid w:val="003E2C18"/>
    <w:rsid w:val="003E2E4D"/>
    <w:rsid w:val="003E3D50"/>
    <w:rsid w:val="003E40FB"/>
    <w:rsid w:val="003E42DE"/>
    <w:rsid w:val="003E50CF"/>
    <w:rsid w:val="003E50F8"/>
    <w:rsid w:val="003E5346"/>
    <w:rsid w:val="003E53E4"/>
    <w:rsid w:val="003E557A"/>
    <w:rsid w:val="003E56A0"/>
    <w:rsid w:val="003E5ABC"/>
    <w:rsid w:val="003E5F0A"/>
    <w:rsid w:val="003E61C7"/>
    <w:rsid w:val="003E629D"/>
    <w:rsid w:val="003E62DF"/>
    <w:rsid w:val="003E6389"/>
    <w:rsid w:val="003E644A"/>
    <w:rsid w:val="003E6DC3"/>
    <w:rsid w:val="003E6DF4"/>
    <w:rsid w:val="003E7638"/>
    <w:rsid w:val="003E7754"/>
    <w:rsid w:val="003F109A"/>
    <w:rsid w:val="003F1436"/>
    <w:rsid w:val="003F165A"/>
    <w:rsid w:val="003F196C"/>
    <w:rsid w:val="003F1F5B"/>
    <w:rsid w:val="003F20B2"/>
    <w:rsid w:val="003F228E"/>
    <w:rsid w:val="003F24D4"/>
    <w:rsid w:val="003F2759"/>
    <w:rsid w:val="003F2773"/>
    <w:rsid w:val="003F2B09"/>
    <w:rsid w:val="003F2CFE"/>
    <w:rsid w:val="003F2D1B"/>
    <w:rsid w:val="003F3028"/>
    <w:rsid w:val="003F32F8"/>
    <w:rsid w:val="003F4223"/>
    <w:rsid w:val="003F437A"/>
    <w:rsid w:val="003F4C11"/>
    <w:rsid w:val="003F4CD1"/>
    <w:rsid w:val="003F5160"/>
    <w:rsid w:val="003F5199"/>
    <w:rsid w:val="003F5708"/>
    <w:rsid w:val="003F57DA"/>
    <w:rsid w:val="003F6027"/>
    <w:rsid w:val="003F65D9"/>
    <w:rsid w:val="003F68D2"/>
    <w:rsid w:val="003F68F2"/>
    <w:rsid w:val="003F6BB1"/>
    <w:rsid w:val="003F7881"/>
    <w:rsid w:val="003F79E5"/>
    <w:rsid w:val="003F7DF6"/>
    <w:rsid w:val="004002B7"/>
    <w:rsid w:val="00400451"/>
    <w:rsid w:val="00401400"/>
    <w:rsid w:val="00401C06"/>
    <w:rsid w:val="0040265F"/>
    <w:rsid w:val="004029A3"/>
    <w:rsid w:val="00402AD5"/>
    <w:rsid w:val="00402B11"/>
    <w:rsid w:val="0040301B"/>
    <w:rsid w:val="004037F3"/>
    <w:rsid w:val="00403A25"/>
    <w:rsid w:val="00403E05"/>
    <w:rsid w:val="00403FE3"/>
    <w:rsid w:val="00404090"/>
    <w:rsid w:val="00404112"/>
    <w:rsid w:val="00404BB6"/>
    <w:rsid w:val="004057A8"/>
    <w:rsid w:val="004058BA"/>
    <w:rsid w:val="004063CB"/>
    <w:rsid w:val="004064F9"/>
    <w:rsid w:val="00406967"/>
    <w:rsid w:val="00406B56"/>
    <w:rsid w:val="00406BCC"/>
    <w:rsid w:val="00406C5F"/>
    <w:rsid w:val="00407088"/>
    <w:rsid w:val="00407173"/>
    <w:rsid w:val="004073F6"/>
    <w:rsid w:val="004073FC"/>
    <w:rsid w:val="00407943"/>
    <w:rsid w:val="00407A27"/>
    <w:rsid w:val="00407D07"/>
    <w:rsid w:val="004107F9"/>
    <w:rsid w:val="00411EE7"/>
    <w:rsid w:val="00411F2E"/>
    <w:rsid w:val="004120C2"/>
    <w:rsid w:val="004120E3"/>
    <w:rsid w:val="004123DF"/>
    <w:rsid w:val="004135E8"/>
    <w:rsid w:val="0041366B"/>
    <w:rsid w:val="00413C41"/>
    <w:rsid w:val="00413DC1"/>
    <w:rsid w:val="00414A0B"/>
    <w:rsid w:val="00414B1F"/>
    <w:rsid w:val="00415165"/>
    <w:rsid w:val="00415561"/>
    <w:rsid w:val="004158DF"/>
    <w:rsid w:val="00415C6B"/>
    <w:rsid w:val="00416191"/>
    <w:rsid w:val="004164C0"/>
    <w:rsid w:val="0041660B"/>
    <w:rsid w:val="00416D27"/>
    <w:rsid w:val="00416D83"/>
    <w:rsid w:val="004172F1"/>
    <w:rsid w:val="004173D2"/>
    <w:rsid w:val="004203CE"/>
    <w:rsid w:val="0042045A"/>
    <w:rsid w:val="00420BB1"/>
    <w:rsid w:val="00420DAB"/>
    <w:rsid w:val="00420E41"/>
    <w:rsid w:val="00420E94"/>
    <w:rsid w:val="00421352"/>
    <w:rsid w:val="0042168F"/>
    <w:rsid w:val="00421E54"/>
    <w:rsid w:val="00422AF4"/>
    <w:rsid w:val="0042368F"/>
    <w:rsid w:val="00423901"/>
    <w:rsid w:val="00423CB3"/>
    <w:rsid w:val="00423DAB"/>
    <w:rsid w:val="00423F73"/>
    <w:rsid w:val="00424488"/>
    <w:rsid w:val="0042450E"/>
    <w:rsid w:val="00424ADB"/>
    <w:rsid w:val="00424D0F"/>
    <w:rsid w:val="00424F6E"/>
    <w:rsid w:val="004252DB"/>
    <w:rsid w:val="004253A8"/>
    <w:rsid w:val="004253CB"/>
    <w:rsid w:val="00425427"/>
    <w:rsid w:val="004255D6"/>
    <w:rsid w:val="004258B9"/>
    <w:rsid w:val="00425AC7"/>
    <w:rsid w:val="00425BDA"/>
    <w:rsid w:val="00425F1B"/>
    <w:rsid w:val="0042642E"/>
    <w:rsid w:val="004269AB"/>
    <w:rsid w:val="00426DEF"/>
    <w:rsid w:val="004273F6"/>
    <w:rsid w:val="0042780B"/>
    <w:rsid w:val="00430662"/>
    <w:rsid w:val="00430D31"/>
    <w:rsid w:val="00430E71"/>
    <w:rsid w:val="00431579"/>
    <w:rsid w:val="00431D41"/>
    <w:rsid w:val="00432196"/>
    <w:rsid w:val="00432669"/>
    <w:rsid w:val="004329B2"/>
    <w:rsid w:val="004330D1"/>
    <w:rsid w:val="004335FA"/>
    <w:rsid w:val="004344DE"/>
    <w:rsid w:val="00434641"/>
    <w:rsid w:val="00434DF8"/>
    <w:rsid w:val="00435638"/>
    <w:rsid w:val="00435875"/>
    <w:rsid w:val="004359F5"/>
    <w:rsid w:val="004360F7"/>
    <w:rsid w:val="0043677C"/>
    <w:rsid w:val="004369C9"/>
    <w:rsid w:val="00436AA7"/>
    <w:rsid w:val="0043738E"/>
    <w:rsid w:val="004374DB"/>
    <w:rsid w:val="004403BC"/>
    <w:rsid w:val="004406F4"/>
    <w:rsid w:val="0044163D"/>
    <w:rsid w:val="00441829"/>
    <w:rsid w:val="00441AB3"/>
    <w:rsid w:val="00442493"/>
    <w:rsid w:val="00442758"/>
    <w:rsid w:val="0044294A"/>
    <w:rsid w:val="004429C7"/>
    <w:rsid w:val="00442B1E"/>
    <w:rsid w:val="00442C38"/>
    <w:rsid w:val="00442CF9"/>
    <w:rsid w:val="004433F6"/>
    <w:rsid w:val="004439A5"/>
    <w:rsid w:val="00443A58"/>
    <w:rsid w:val="0044402C"/>
    <w:rsid w:val="004443AA"/>
    <w:rsid w:val="00444D66"/>
    <w:rsid w:val="004452E3"/>
    <w:rsid w:val="0044571B"/>
    <w:rsid w:val="004459E2"/>
    <w:rsid w:val="004465DA"/>
    <w:rsid w:val="00447610"/>
    <w:rsid w:val="00447772"/>
    <w:rsid w:val="00447B40"/>
    <w:rsid w:val="00447DD0"/>
    <w:rsid w:val="00447E30"/>
    <w:rsid w:val="004500DC"/>
    <w:rsid w:val="0045014D"/>
    <w:rsid w:val="00450418"/>
    <w:rsid w:val="00450672"/>
    <w:rsid w:val="00450701"/>
    <w:rsid w:val="0045073B"/>
    <w:rsid w:val="00451058"/>
    <w:rsid w:val="00451144"/>
    <w:rsid w:val="00451E1E"/>
    <w:rsid w:val="00451FB8"/>
    <w:rsid w:val="004529F4"/>
    <w:rsid w:val="00453042"/>
    <w:rsid w:val="00454489"/>
    <w:rsid w:val="004544E6"/>
    <w:rsid w:val="00454E2D"/>
    <w:rsid w:val="00454EB8"/>
    <w:rsid w:val="00455556"/>
    <w:rsid w:val="00456A65"/>
    <w:rsid w:val="00456D42"/>
    <w:rsid w:val="004574A6"/>
    <w:rsid w:val="00457659"/>
    <w:rsid w:val="00457731"/>
    <w:rsid w:val="00460544"/>
    <w:rsid w:val="00460AFE"/>
    <w:rsid w:val="00460C61"/>
    <w:rsid w:val="00460D2B"/>
    <w:rsid w:val="004616EE"/>
    <w:rsid w:val="0046172E"/>
    <w:rsid w:val="004634FF"/>
    <w:rsid w:val="00463661"/>
    <w:rsid w:val="00464105"/>
    <w:rsid w:val="0046509F"/>
    <w:rsid w:val="00465C3F"/>
    <w:rsid w:val="00465FCA"/>
    <w:rsid w:val="004667AC"/>
    <w:rsid w:val="00466BDB"/>
    <w:rsid w:val="00466CFB"/>
    <w:rsid w:val="00466E42"/>
    <w:rsid w:val="00467486"/>
    <w:rsid w:val="004700F1"/>
    <w:rsid w:val="0047043C"/>
    <w:rsid w:val="00470A68"/>
    <w:rsid w:val="00470A9F"/>
    <w:rsid w:val="00470BA0"/>
    <w:rsid w:val="00471325"/>
    <w:rsid w:val="00471328"/>
    <w:rsid w:val="00471958"/>
    <w:rsid w:val="00471A6B"/>
    <w:rsid w:val="00472031"/>
    <w:rsid w:val="00472362"/>
    <w:rsid w:val="00472412"/>
    <w:rsid w:val="00472754"/>
    <w:rsid w:val="004744E5"/>
    <w:rsid w:val="00474C85"/>
    <w:rsid w:val="0047523F"/>
    <w:rsid w:val="004752E0"/>
    <w:rsid w:val="00475436"/>
    <w:rsid w:val="0047546F"/>
    <w:rsid w:val="004759F8"/>
    <w:rsid w:val="00475A28"/>
    <w:rsid w:val="00475E08"/>
    <w:rsid w:val="00476030"/>
    <w:rsid w:val="00476356"/>
    <w:rsid w:val="00476BA1"/>
    <w:rsid w:val="00476C76"/>
    <w:rsid w:val="00477358"/>
    <w:rsid w:val="00477799"/>
    <w:rsid w:val="00477971"/>
    <w:rsid w:val="00477C36"/>
    <w:rsid w:val="00477D25"/>
    <w:rsid w:val="004800EF"/>
    <w:rsid w:val="0048177E"/>
    <w:rsid w:val="00482CA4"/>
    <w:rsid w:val="004830B1"/>
    <w:rsid w:val="00483257"/>
    <w:rsid w:val="004832AE"/>
    <w:rsid w:val="004836DD"/>
    <w:rsid w:val="004849EA"/>
    <w:rsid w:val="004854C5"/>
    <w:rsid w:val="00485576"/>
    <w:rsid w:val="00485876"/>
    <w:rsid w:val="0048641C"/>
    <w:rsid w:val="004865F7"/>
    <w:rsid w:val="004870D7"/>
    <w:rsid w:val="00487979"/>
    <w:rsid w:val="00487F4A"/>
    <w:rsid w:val="00490A7A"/>
    <w:rsid w:val="00490E67"/>
    <w:rsid w:val="004914CA"/>
    <w:rsid w:val="00491516"/>
    <w:rsid w:val="00491B87"/>
    <w:rsid w:val="00491F6A"/>
    <w:rsid w:val="004925DE"/>
    <w:rsid w:val="00492CD6"/>
    <w:rsid w:val="004936B2"/>
    <w:rsid w:val="00493B64"/>
    <w:rsid w:val="00493D75"/>
    <w:rsid w:val="00493EA1"/>
    <w:rsid w:val="00493ECA"/>
    <w:rsid w:val="00493FEC"/>
    <w:rsid w:val="00495579"/>
    <w:rsid w:val="0049560A"/>
    <w:rsid w:val="00495816"/>
    <w:rsid w:val="00495E42"/>
    <w:rsid w:val="004962C6"/>
    <w:rsid w:val="00496714"/>
    <w:rsid w:val="004968E5"/>
    <w:rsid w:val="0049697C"/>
    <w:rsid w:val="00496BFA"/>
    <w:rsid w:val="00497389"/>
    <w:rsid w:val="004A03CA"/>
    <w:rsid w:val="004A0563"/>
    <w:rsid w:val="004A0B0B"/>
    <w:rsid w:val="004A1900"/>
    <w:rsid w:val="004A19B7"/>
    <w:rsid w:val="004A256A"/>
    <w:rsid w:val="004A2738"/>
    <w:rsid w:val="004A2985"/>
    <w:rsid w:val="004A3EAF"/>
    <w:rsid w:val="004A3EFB"/>
    <w:rsid w:val="004A4125"/>
    <w:rsid w:val="004A4158"/>
    <w:rsid w:val="004A5025"/>
    <w:rsid w:val="004A5893"/>
    <w:rsid w:val="004A61DB"/>
    <w:rsid w:val="004A6E3A"/>
    <w:rsid w:val="004A79C3"/>
    <w:rsid w:val="004A7A91"/>
    <w:rsid w:val="004B0321"/>
    <w:rsid w:val="004B0799"/>
    <w:rsid w:val="004B0A0E"/>
    <w:rsid w:val="004B1036"/>
    <w:rsid w:val="004B12A1"/>
    <w:rsid w:val="004B1606"/>
    <w:rsid w:val="004B1779"/>
    <w:rsid w:val="004B1845"/>
    <w:rsid w:val="004B1B48"/>
    <w:rsid w:val="004B1BAD"/>
    <w:rsid w:val="004B1EB0"/>
    <w:rsid w:val="004B3052"/>
    <w:rsid w:val="004B36EB"/>
    <w:rsid w:val="004B3AA8"/>
    <w:rsid w:val="004B3D85"/>
    <w:rsid w:val="004B4394"/>
    <w:rsid w:val="004B45A4"/>
    <w:rsid w:val="004B49C1"/>
    <w:rsid w:val="004B4E2C"/>
    <w:rsid w:val="004B53B7"/>
    <w:rsid w:val="004B56C5"/>
    <w:rsid w:val="004B5A99"/>
    <w:rsid w:val="004B5C12"/>
    <w:rsid w:val="004B5C8E"/>
    <w:rsid w:val="004B6086"/>
    <w:rsid w:val="004B643F"/>
    <w:rsid w:val="004B7597"/>
    <w:rsid w:val="004B7DDB"/>
    <w:rsid w:val="004C0AAC"/>
    <w:rsid w:val="004C0D01"/>
    <w:rsid w:val="004C0D4F"/>
    <w:rsid w:val="004C0D8A"/>
    <w:rsid w:val="004C1EE3"/>
    <w:rsid w:val="004C227F"/>
    <w:rsid w:val="004C2324"/>
    <w:rsid w:val="004C2DA2"/>
    <w:rsid w:val="004C33AF"/>
    <w:rsid w:val="004C3BF6"/>
    <w:rsid w:val="004C424B"/>
    <w:rsid w:val="004C4407"/>
    <w:rsid w:val="004C4FFC"/>
    <w:rsid w:val="004C552C"/>
    <w:rsid w:val="004C5D4F"/>
    <w:rsid w:val="004C607B"/>
    <w:rsid w:val="004C6492"/>
    <w:rsid w:val="004C76D1"/>
    <w:rsid w:val="004C7701"/>
    <w:rsid w:val="004C79A4"/>
    <w:rsid w:val="004C7B15"/>
    <w:rsid w:val="004C7D8A"/>
    <w:rsid w:val="004D0117"/>
    <w:rsid w:val="004D0BBF"/>
    <w:rsid w:val="004D0E9D"/>
    <w:rsid w:val="004D0FAA"/>
    <w:rsid w:val="004D1005"/>
    <w:rsid w:val="004D1B32"/>
    <w:rsid w:val="004D2277"/>
    <w:rsid w:val="004D28C8"/>
    <w:rsid w:val="004D2AC7"/>
    <w:rsid w:val="004D2CEC"/>
    <w:rsid w:val="004D31DB"/>
    <w:rsid w:val="004D326A"/>
    <w:rsid w:val="004D3787"/>
    <w:rsid w:val="004D49F2"/>
    <w:rsid w:val="004D552D"/>
    <w:rsid w:val="004D57AB"/>
    <w:rsid w:val="004D5BA5"/>
    <w:rsid w:val="004D5D7D"/>
    <w:rsid w:val="004D6B4C"/>
    <w:rsid w:val="004D6CD4"/>
    <w:rsid w:val="004D6CF7"/>
    <w:rsid w:val="004D6EF6"/>
    <w:rsid w:val="004D7276"/>
    <w:rsid w:val="004D7385"/>
    <w:rsid w:val="004D7455"/>
    <w:rsid w:val="004D75E3"/>
    <w:rsid w:val="004D7799"/>
    <w:rsid w:val="004D7AEB"/>
    <w:rsid w:val="004D7E33"/>
    <w:rsid w:val="004E0250"/>
    <w:rsid w:val="004E0483"/>
    <w:rsid w:val="004E05DE"/>
    <w:rsid w:val="004E087A"/>
    <w:rsid w:val="004E0E63"/>
    <w:rsid w:val="004E1E76"/>
    <w:rsid w:val="004E2195"/>
    <w:rsid w:val="004E29F0"/>
    <w:rsid w:val="004E2F24"/>
    <w:rsid w:val="004E3415"/>
    <w:rsid w:val="004E37CC"/>
    <w:rsid w:val="004E3C85"/>
    <w:rsid w:val="004E431F"/>
    <w:rsid w:val="004E4DDA"/>
    <w:rsid w:val="004E4DF7"/>
    <w:rsid w:val="004E508B"/>
    <w:rsid w:val="004E51F5"/>
    <w:rsid w:val="004E52D1"/>
    <w:rsid w:val="004E5A53"/>
    <w:rsid w:val="004E607A"/>
    <w:rsid w:val="004E67AB"/>
    <w:rsid w:val="004E6AF4"/>
    <w:rsid w:val="004E6C5C"/>
    <w:rsid w:val="004E6DA9"/>
    <w:rsid w:val="004E7354"/>
    <w:rsid w:val="004E7F11"/>
    <w:rsid w:val="004F0F95"/>
    <w:rsid w:val="004F1015"/>
    <w:rsid w:val="004F1182"/>
    <w:rsid w:val="004F1AAB"/>
    <w:rsid w:val="004F2825"/>
    <w:rsid w:val="004F3217"/>
    <w:rsid w:val="004F3552"/>
    <w:rsid w:val="004F3823"/>
    <w:rsid w:val="004F396C"/>
    <w:rsid w:val="004F3C57"/>
    <w:rsid w:val="004F40D6"/>
    <w:rsid w:val="004F4282"/>
    <w:rsid w:val="004F4294"/>
    <w:rsid w:val="004F453A"/>
    <w:rsid w:val="004F4B4A"/>
    <w:rsid w:val="004F4BDC"/>
    <w:rsid w:val="004F4F4E"/>
    <w:rsid w:val="004F5422"/>
    <w:rsid w:val="004F612A"/>
    <w:rsid w:val="004F7A05"/>
    <w:rsid w:val="004F7AC6"/>
    <w:rsid w:val="005006F0"/>
    <w:rsid w:val="0050089C"/>
    <w:rsid w:val="005008B4"/>
    <w:rsid w:val="00500DD9"/>
    <w:rsid w:val="005012F4"/>
    <w:rsid w:val="0050134B"/>
    <w:rsid w:val="00501553"/>
    <w:rsid w:val="005017F3"/>
    <w:rsid w:val="00502731"/>
    <w:rsid w:val="00502925"/>
    <w:rsid w:val="005031FC"/>
    <w:rsid w:val="00503ED4"/>
    <w:rsid w:val="005041A4"/>
    <w:rsid w:val="005041C4"/>
    <w:rsid w:val="00504657"/>
    <w:rsid w:val="005046D6"/>
    <w:rsid w:val="0050476C"/>
    <w:rsid w:val="005048F2"/>
    <w:rsid w:val="00504A51"/>
    <w:rsid w:val="00504A5A"/>
    <w:rsid w:val="00504C2E"/>
    <w:rsid w:val="00504D0B"/>
    <w:rsid w:val="00504D20"/>
    <w:rsid w:val="0050542D"/>
    <w:rsid w:val="00505495"/>
    <w:rsid w:val="005059DC"/>
    <w:rsid w:val="00505EFD"/>
    <w:rsid w:val="00506246"/>
    <w:rsid w:val="00506863"/>
    <w:rsid w:val="00506B45"/>
    <w:rsid w:val="00507240"/>
    <w:rsid w:val="00507C28"/>
    <w:rsid w:val="00507C95"/>
    <w:rsid w:val="00507E90"/>
    <w:rsid w:val="00510672"/>
    <w:rsid w:val="00510B8C"/>
    <w:rsid w:val="005114D8"/>
    <w:rsid w:val="0051153C"/>
    <w:rsid w:val="005117E1"/>
    <w:rsid w:val="005118CD"/>
    <w:rsid w:val="00511F91"/>
    <w:rsid w:val="005129F5"/>
    <w:rsid w:val="00513395"/>
    <w:rsid w:val="005135A8"/>
    <w:rsid w:val="00513B85"/>
    <w:rsid w:val="00513C34"/>
    <w:rsid w:val="0051412C"/>
    <w:rsid w:val="00514FA4"/>
    <w:rsid w:val="0051585A"/>
    <w:rsid w:val="005158B3"/>
    <w:rsid w:val="005164F8"/>
    <w:rsid w:val="005169BD"/>
    <w:rsid w:val="00516A40"/>
    <w:rsid w:val="00516D55"/>
    <w:rsid w:val="00517AF5"/>
    <w:rsid w:val="00521396"/>
    <w:rsid w:val="00521A61"/>
    <w:rsid w:val="00521C45"/>
    <w:rsid w:val="00521CAC"/>
    <w:rsid w:val="00521D38"/>
    <w:rsid w:val="00522292"/>
    <w:rsid w:val="005226A1"/>
    <w:rsid w:val="00522C83"/>
    <w:rsid w:val="00522CFD"/>
    <w:rsid w:val="005230A7"/>
    <w:rsid w:val="0052333F"/>
    <w:rsid w:val="00523651"/>
    <w:rsid w:val="005236E2"/>
    <w:rsid w:val="0052371E"/>
    <w:rsid w:val="005247D7"/>
    <w:rsid w:val="00524EFC"/>
    <w:rsid w:val="005253DA"/>
    <w:rsid w:val="005253FF"/>
    <w:rsid w:val="0052598F"/>
    <w:rsid w:val="00525CC8"/>
    <w:rsid w:val="00525CFD"/>
    <w:rsid w:val="00526934"/>
    <w:rsid w:val="00526BB0"/>
    <w:rsid w:val="00526DF4"/>
    <w:rsid w:val="00526E48"/>
    <w:rsid w:val="00527196"/>
    <w:rsid w:val="00527590"/>
    <w:rsid w:val="005278A2"/>
    <w:rsid w:val="00530219"/>
    <w:rsid w:val="005302FC"/>
    <w:rsid w:val="0053068A"/>
    <w:rsid w:val="00530A8E"/>
    <w:rsid w:val="00530D81"/>
    <w:rsid w:val="00531609"/>
    <w:rsid w:val="00531A01"/>
    <w:rsid w:val="005320E0"/>
    <w:rsid w:val="005321C2"/>
    <w:rsid w:val="0053269D"/>
    <w:rsid w:val="00532DD4"/>
    <w:rsid w:val="00533179"/>
    <w:rsid w:val="00533211"/>
    <w:rsid w:val="00533731"/>
    <w:rsid w:val="00533E5A"/>
    <w:rsid w:val="005341E9"/>
    <w:rsid w:val="00534741"/>
    <w:rsid w:val="00536A47"/>
    <w:rsid w:val="00537040"/>
    <w:rsid w:val="00537387"/>
    <w:rsid w:val="005401A7"/>
    <w:rsid w:val="005403AF"/>
    <w:rsid w:val="00540C0D"/>
    <w:rsid w:val="00540D39"/>
    <w:rsid w:val="00540E51"/>
    <w:rsid w:val="00540E87"/>
    <w:rsid w:val="00541044"/>
    <w:rsid w:val="0054167E"/>
    <w:rsid w:val="00541A66"/>
    <w:rsid w:val="00542203"/>
    <w:rsid w:val="005425EF"/>
    <w:rsid w:val="00542BC8"/>
    <w:rsid w:val="00543037"/>
    <w:rsid w:val="00543411"/>
    <w:rsid w:val="00543BB1"/>
    <w:rsid w:val="00543C9D"/>
    <w:rsid w:val="005440BF"/>
    <w:rsid w:val="00544A37"/>
    <w:rsid w:val="005450CE"/>
    <w:rsid w:val="00545922"/>
    <w:rsid w:val="00545EC7"/>
    <w:rsid w:val="00545F16"/>
    <w:rsid w:val="00546017"/>
    <w:rsid w:val="00546D0F"/>
    <w:rsid w:val="0054710F"/>
    <w:rsid w:val="0054716B"/>
    <w:rsid w:val="00547D2D"/>
    <w:rsid w:val="00547EC0"/>
    <w:rsid w:val="00550025"/>
    <w:rsid w:val="005503E2"/>
    <w:rsid w:val="0055045C"/>
    <w:rsid w:val="005506AD"/>
    <w:rsid w:val="00550B42"/>
    <w:rsid w:val="00551565"/>
    <w:rsid w:val="0055217F"/>
    <w:rsid w:val="0055244A"/>
    <w:rsid w:val="00552597"/>
    <w:rsid w:val="0055280D"/>
    <w:rsid w:val="00553148"/>
    <w:rsid w:val="0055386D"/>
    <w:rsid w:val="00553BF0"/>
    <w:rsid w:val="00553E41"/>
    <w:rsid w:val="00554772"/>
    <w:rsid w:val="00554AE6"/>
    <w:rsid w:val="00554E6A"/>
    <w:rsid w:val="00555540"/>
    <w:rsid w:val="00555E6B"/>
    <w:rsid w:val="00556252"/>
    <w:rsid w:val="00556434"/>
    <w:rsid w:val="00557677"/>
    <w:rsid w:val="00557AAF"/>
    <w:rsid w:val="005602B3"/>
    <w:rsid w:val="00560434"/>
    <w:rsid w:val="00560436"/>
    <w:rsid w:val="005604B6"/>
    <w:rsid w:val="00560CC4"/>
    <w:rsid w:val="00560E79"/>
    <w:rsid w:val="0056234B"/>
    <w:rsid w:val="00562536"/>
    <w:rsid w:val="00562FB1"/>
    <w:rsid w:val="005634A6"/>
    <w:rsid w:val="005635E3"/>
    <w:rsid w:val="00563633"/>
    <w:rsid w:val="005644BA"/>
    <w:rsid w:val="005645F7"/>
    <w:rsid w:val="0056469F"/>
    <w:rsid w:val="00564761"/>
    <w:rsid w:val="0056539E"/>
    <w:rsid w:val="005653AC"/>
    <w:rsid w:val="005658F3"/>
    <w:rsid w:val="00565B85"/>
    <w:rsid w:val="00565FE3"/>
    <w:rsid w:val="005663A7"/>
    <w:rsid w:val="0056644C"/>
    <w:rsid w:val="005669B1"/>
    <w:rsid w:val="00567108"/>
    <w:rsid w:val="005705FC"/>
    <w:rsid w:val="00570E78"/>
    <w:rsid w:val="00570F9C"/>
    <w:rsid w:val="005715DC"/>
    <w:rsid w:val="00572117"/>
    <w:rsid w:val="00572963"/>
    <w:rsid w:val="00572AF6"/>
    <w:rsid w:val="00572F20"/>
    <w:rsid w:val="005738FC"/>
    <w:rsid w:val="00573D4C"/>
    <w:rsid w:val="00573F89"/>
    <w:rsid w:val="00574136"/>
    <w:rsid w:val="0057454F"/>
    <w:rsid w:val="0057456C"/>
    <w:rsid w:val="0057482B"/>
    <w:rsid w:val="00574A93"/>
    <w:rsid w:val="00574AFE"/>
    <w:rsid w:val="0057521E"/>
    <w:rsid w:val="00576A76"/>
    <w:rsid w:val="00577059"/>
    <w:rsid w:val="0057722B"/>
    <w:rsid w:val="005773C3"/>
    <w:rsid w:val="00577AAD"/>
    <w:rsid w:val="00577D04"/>
    <w:rsid w:val="00580620"/>
    <w:rsid w:val="00580A70"/>
    <w:rsid w:val="00580FF4"/>
    <w:rsid w:val="005814F1"/>
    <w:rsid w:val="00581687"/>
    <w:rsid w:val="0058168F"/>
    <w:rsid w:val="0058183A"/>
    <w:rsid w:val="00582060"/>
    <w:rsid w:val="005822D9"/>
    <w:rsid w:val="0058286D"/>
    <w:rsid w:val="00582BFC"/>
    <w:rsid w:val="00582F60"/>
    <w:rsid w:val="00582FBE"/>
    <w:rsid w:val="005832B3"/>
    <w:rsid w:val="005838DF"/>
    <w:rsid w:val="00584D76"/>
    <w:rsid w:val="00585581"/>
    <w:rsid w:val="0058596C"/>
    <w:rsid w:val="00585F8B"/>
    <w:rsid w:val="00586769"/>
    <w:rsid w:val="0058693B"/>
    <w:rsid w:val="00586A25"/>
    <w:rsid w:val="0058734D"/>
    <w:rsid w:val="00587446"/>
    <w:rsid w:val="00590287"/>
    <w:rsid w:val="0059031C"/>
    <w:rsid w:val="0059042C"/>
    <w:rsid w:val="005904D3"/>
    <w:rsid w:val="00590601"/>
    <w:rsid w:val="005909DB"/>
    <w:rsid w:val="00590FF3"/>
    <w:rsid w:val="00591011"/>
    <w:rsid w:val="00592E83"/>
    <w:rsid w:val="00593253"/>
    <w:rsid w:val="005940E0"/>
    <w:rsid w:val="005953D2"/>
    <w:rsid w:val="00595C92"/>
    <w:rsid w:val="00596D07"/>
    <w:rsid w:val="00596DC5"/>
    <w:rsid w:val="00596F55"/>
    <w:rsid w:val="0059724A"/>
    <w:rsid w:val="00597A1E"/>
    <w:rsid w:val="005A0168"/>
    <w:rsid w:val="005A046D"/>
    <w:rsid w:val="005A0A27"/>
    <w:rsid w:val="005A112B"/>
    <w:rsid w:val="005A11D4"/>
    <w:rsid w:val="005A1238"/>
    <w:rsid w:val="005A2DC9"/>
    <w:rsid w:val="005A2E71"/>
    <w:rsid w:val="005A3113"/>
    <w:rsid w:val="005A3234"/>
    <w:rsid w:val="005A3823"/>
    <w:rsid w:val="005A3AA9"/>
    <w:rsid w:val="005A3E74"/>
    <w:rsid w:val="005A4409"/>
    <w:rsid w:val="005A4567"/>
    <w:rsid w:val="005A55CB"/>
    <w:rsid w:val="005A55DE"/>
    <w:rsid w:val="005A5616"/>
    <w:rsid w:val="005A5631"/>
    <w:rsid w:val="005A5F81"/>
    <w:rsid w:val="005A61A8"/>
    <w:rsid w:val="005A62EF"/>
    <w:rsid w:val="005A68A2"/>
    <w:rsid w:val="005A711E"/>
    <w:rsid w:val="005A72CC"/>
    <w:rsid w:val="005A73DB"/>
    <w:rsid w:val="005A7923"/>
    <w:rsid w:val="005A7E77"/>
    <w:rsid w:val="005B02B7"/>
    <w:rsid w:val="005B09AF"/>
    <w:rsid w:val="005B09DD"/>
    <w:rsid w:val="005B1683"/>
    <w:rsid w:val="005B1C0B"/>
    <w:rsid w:val="005B1DE0"/>
    <w:rsid w:val="005B23BF"/>
    <w:rsid w:val="005B2621"/>
    <w:rsid w:val="005B2696"/>
    <w:rsid w:val="005B27A1"/>
    <w:rsid w:val="005B27EC"/>
    <w:rsid w:val="005B3144"/>
    <w:rsid w:val="005B32B6"/>
    <w:rsid w:val="005B3417"/>
    <w:rsid w:val="005B3600"/>
    <w:rsid w:val="005B3FFA"/>
    <w:rsid w:val="005B449D"/>
    <w:rsid w:val="005B465A"/>
    <w:rsid w:val="005B46B0"/>
    <w:rsid w:val="005B4E50"/>
    <w:rsid w:val="005B51A7"/>
    <w:rsid w:val="005B52A9"/>
    <w:rsid w:val="005B52E0"/>
    <w:rsid w:val="005B61E3"/>
    <w:rsid w:val="005B6294"/>
    <w:rsid w:val="005B630F"/>
    <w:rsid w:val="005B6452"/>
    <w:rsid w:val="005B64B1"/>
    <w:rsid w:val="005B65A8"/>
    <w:rsid w:val="005B697B"/>
    <w:rsid w:val="005B7065"/>
    <w:rsid w:val="005B73CF"/>
    <w:rsid w:val="005C08C2"/>
    <w:rsid w:val="005C08CA"/>
    <w:rsid w:val="005C0CF5"/>
    <w:rsid w:val="005C1179"/>
    <w:rsid w:val="005C1375"/>
    <w:rsid w:val="005C152C"/>
    <w:rsid w:val="005C1D75"/>
    <w:rsid w:val="005C1E8E"/>
    <w:rsid w:val="005C24B5"/>
    <w:rsid w:val="005C2D21"/>
    <w:rsid w:val="005C32A9"/>
    <w:rsid w:val="005C3879"/>
    <w:rsid w:val="005C3977"/>
    <w:rsid w:val="005C3BDC"/>
    <w:rsid w:val="005C3C09"/>
    <w:rsid w:val="005C3DC7"/>
    <w:rsid w:val="005C40A8"/>
    <w:rsid w:val="005C44F4"/>
    <w:rsid w:val="005C4808"/>
    <w:rsid w:val="005C5202"/>
    <w:rsid w:val="005C5318"/>
    <w:rsid w:val="005C5475"/>
    <w:rsid w:val="005C5BBC"/>
    <w:rsid w:val="005C5D9B"/>
    <w:rsid w:val="005C5E5B"/>
    <w:rsid w:val="005C5E85"/>
    <w:rsid w:val="005C5F16"/>
    <w:rsid w:val="005C6256"/>
    <w:rsid w:val="005C66CF"/>
    <w:rsid w:val="005C6CB3"/>
    <w:rsid w:val="005C7592"/>
    <w:rsid w:val="005D071C"/>
    <w:rsid w:val="005D0B61"/>
    <w:rsid w:val="005D0D44"/>
    <w:rsid w:val="005D104E"/>
    <w:rsid w:val="005D153D"/>
    <w:rsid w:val="005D163C"/>
    <w:rsid w:val="005D1EA0"/>
    <w:rsid w:val="005D2138"/>
    <w:rsid w:val="005D2B1D"/>
    <w:rsid w:val="005D2C6E"/>
    <w:rsid w:val="005D2F96"/>
    <w:rsid w:val="005D3736"/>
    <w:rsid w:val="005D39E5"/>
    <w:rsid w:val="005D4187"/>
    <w:rsid w:val="005D4695"/>
    <w:rsid w:val="005D4724"/>
    <w:rsid w:val="005D4999"/>
    <w:rsid w:val="005D4CAD"/>
    <w:rsid w:val="005D5017"/>
    <w:rsid w:val="005D58C2"/>
    <w:rsid w:val="005D5A49"/>
    <w:rsid w:val="005D5F74"/>
    <w:rsid w:val="005D60DF"/>
    <w:rsid w:val="005D6C33"/>
    <w:rsid w:val="005D739A"/>
    <w:rsid w:val="005D7424"/>
    <w:rsid w:val="005D7AD4"/>
    <w:rsid w:val="005E0830"/>
    <w:rsid w:val="005E1055"/>
    <w:rsid w:val="005E11FA"/>
    <w:rsid w:val="005E1619"/>
    <w:rsid w:val="005E258F"/>
    <w:rsid w:val="005E263E"/>
    <w:rsid w:val="005E3404"/>
    <w:rsid w:val="005E3874"/>
    <w:rsid w:val="005E3B18"/>
    <w:rsid w:val="005E3EC3"/>
    <w:rsid w:val="005E4166"/>
    <w:rsid w:val="005E4C7C"/>
    <w:rsid w:val="005E5564"/>
    <w:rsid w:val="005E6021"/>
    <w:rsid w:val="005E609C"/>
    <w:rsid w:val="005E6295"/>
    <w:rsid w:val="005E69C6"/>
    <w:rsid w:val="005E7545"/>
    <w:rsid w:val="005E7632"/>
    <w:rsid w:val="005E79DC"/>
    <w:rsid w:val="005E7A5C"/>
    <w:rsid w:val="005F0402"/>
    <w:rsid w:val="005F097B"/>
    <w:rsid w:val="005F0E93"/>
    <w:rsid w:val="005F18E9"/>
    <w:rsid w:val="005F1A12"/>
    <w:rsid w:val="005F33FF"/>
    <w:rsid w:val="005F34F3"/>
    <w:rsid w:val="005F3B2E"/>
    <w:rsid w:val="005F423E"/>
    <w:rsid w:val="005F4287"/>
    <w:rsid w:val="005F5598"/>
    <w:rsid w:val="005F5936"/>
    <w:rsid w:val="005F5B7B"/>
    <w:rsid w:val="005F5C34"/>
    <w:rsid w:val="005F6175"/>
    <w:rsid w:val="005F6263"/>
    <w:rsid w:val="005F640F"/>
    <w:rsid w:val="005F6427"/>
    <w:rsid w:val="005F73D2"/>
    <w:rsid w:val="005F7C0F"/>
    <w:rsid w:val="005F7E2D"/>
    <w:rsid w:val="006006E0"/>
    <w:rsid w:val="00600B41"/>
    <w:rsid w:val="00600D0F"/>
    <w:rsid w:val="006011EE"/>
    <w:rsid w:val="006016CD"/>
    <w:rsid w:val="00601F92"/>
    <w:rsid w:val="006021D0"/>
    <w:rsid w:val="00602F2C"/>
    <w:rsid w:val="00603376"/>
    <w:rsid w:val="0060389A"/>
    <w:rsid w:val="00603FD3"/>
    <w:rsid w:val="00604491"/>
    <w:rsid w:val="00604FAB"/>
    <w:rsid w:val="006054DE"/>
    <w:rsid w:val="00606FF3"/>
    <w:rsid w:val="006074A8"/>
    <w:rsid w:val="00607688"/>
    <w:rsid w:val="00607769"/>
    <w:rsid w:val="0061024B"/>
    <w:rsid w:val="00610297"/>
    <w:rsid w:val="0061046F"/>
    <w:rsid w:val="00610531"/>
    <w:rsid w:val="006106A3"/>
    <w:rsid w:val="00611828"/>
    <w:rsid w:val="0061215E"/>
    <w:rsid w:val="0061225F"/>
    <w:rsid w:val="006130FD"/>
    <w:rsid w:val="00613B30"/>
    <w:rsid w:val="00613D67"/>
    <w:rsid w:val="00613EBD"/>
    <w:rsid w:val="00614000"/>
    <w:rsid w:val="00614140"/>
    <w:rsid w:val="00614153"/>
    <w:rsid w:val="006146F9"/>
    <w:rsid w:val="00614720"/>
    <w:rsid w:val="006148A7"/>
    <w:rsid w:val="00615218"/>
    <w:rsid w:val="00615274"/>
    <w:rsid w:val="006152CC"/>
    <w:rsid w:val="00615DD9"/>
    <w:rsid w:val="006161BF"/>
    <w:rsid w:val="006165EE"/>
    <w:rsid w:val="00616FF1"/>
    <w:rsid w:val="0061719F"/>
    <w:rsid w:val="00617746"/>
    <w:rsid w:val="00620479"/>
    <w:rsid w:val="00620C3B"/>
    <w:rsid w:val="00621652"/>
    <w:rsid w:val="006228A9"/>
    <w:rsid w:val="00623A12"/>
    <w:rsid w:val="00624050"/>
    <w:rsid w:val="0062408E"/>
    <w:rsid w:val="006243F5"/>
    <w:rsid w:val="006246D4"/>
    <w:rsid w:val="006247C8"/>
    <w:rsid w:val="006247E6"/>
    <w:rsid w:val="006256DF"/>
    <w:rsid w:val="00625748"/>
    <w:rsid w:val="00625BCD"/>
    <w:rsid w:val="00625D65"/>
    <w:rsid w:val="006260AC"/>
    <w:rsid w:val="006267EF"/>
    <w:rsid w:val="00626CA6"/>
    <w:rsid w:val="00627077"/>
    <w:rsid w:val="0062707E"/>
    <w:rsid w:val="006276BE"/>
    <w:rsid w:val="006276E9"/>
    <w:rsid w:val="00630280"/>
    <w:rsid w:val="00630294"/>
    <w:rsid w:val="006302ED"/>
    <w:rsid w:val="006307C7"/>
    <w:rsid w:val="006308BC"/>
    <w:rsid w:val="00630D8C"/>
    <w:rsid w:val="00630EF1"/>
    <w:rsid w:val="006316FE"/>
    <w:rsid w:val="00631F19"/>
    <w:rsid w:val="006324E2"/>
    <w:rsid w:val="006325D6"/>
    <w:rsid w:val="0063277D"/>
    <w:rsid w:val="006330E1"/>
    <w:rsid w:val="0063366A"/>
    <w:rsid w:val="00634351"/>
    <w:rsid w:val="006367A8"/>
    <w:rsid w:val="00637272"/>
    <w:rsid w:val="006372BA"/>
    <w:rsid w:val="0063752E"/>
    <w:rsid w:val="0063792A"/>
    <w:rsid w:val="00637B7A"/>
    <w:rsid w:val="0064013E"/>
    <w:rsid w:val="00640E09"/>
    <w:rsid w:val="006418B7"/>
    <w:rsid w:val="0064196D"/>
    <w:rsid w:val="00642251"/>
    <w:rsid w:val="006428AC"/>
    <w:rsid w:val="00642DBC"/>
    <w:rsid w:val="006433EE"/>
    <w:rsid w:val="00643506"/>
    <w:rsid w:val="006436E2"/>
    <w:rsid w:val="006439E9"/>
    <w:rsid w:val="00643A51"/>
    <w:rsid w:val="00643BF9"/>
    <w:rsid w:val="00644130"/>
    <w:rsid w:val="0064434C"/>
    <w:rsid w:val="006453A3"/>
    <w:rsid w:val="0064543E"/>
    <w:rsid w:val="006470EC"/>
    <w:rsid w:val="006478AD"/>
    <w:rsid w:val="00647928"/>
    <w:rsid w:val="006503ED"/>
    <w:rsid w:val="00650AD8"/>
    <w:rsid w:val="00650C01"/>
    <w:rsid w:val="00651773"/>
    <w:rsid w:val="00651CBB"/>
    <w:rsid w:val="00651F92"/>
    <w:rsid w:val="006522AD"/>
    <w:rsid w:val="006527AF"/>
    <w:rsid w:val="00652865"/>
    <w:rsid w:val="00652CDC"/>
    <w:rsid w:val="00652F4D"/>
    <w:rsid w:val="0065359D"/>
    <w:rsid w:val="00653E04"/>
    <w:rsid w:val="00654279"/>
    <w:rsid w:val="0065451A"/>
    <w:rsid w:val="00654845"/>
    <w:rsid w:val="00654920"/>
    <w:rsid w:val="00654B58"/>
    <w:rsid w:val="00655304"/>
    <w:rsid w:val="00655FC8"/>
    <w:rsid w:val="00656154"/>
    <w:rsid w:val="00656A0E"/>
    <w:rsid w:val="00656A61"/>
    <w:rsid w:val="00656DB8"/>
    <w:rsid w:val="0065738C"/>
    <w:rsid w:val="0065787C"/>
    <w:rsid w:val="00657AD2"/>
    <w:rsid w:val="00657BF5"/>
    <w:rsid w:val="00660513"/>
    <w:rsid w:val="00660534"/>
    <w:rsid w:val="00660928"/>
    <w:rsid w:val="006609AA"/>
    <w:rsid w:val="00660B0E"/>
    <w:rsid w:val="00660C03"/>
    <w:rsid w:val="00661130"/>
    <w:rsid w:val="00662124"/>
    <w:rsid w:val="00662364"/>
    <w:rsid w:val="00662635"/>
    <w:rsid w:val="006626EF"/>
    <w:rsid w:val="00662956"/>
    <w:rsid w:val="0066297D"/>
    <w:rsid w:val="00662F03"/>
    <w:rsid w:val="00662FB5"/>
    <w:rsid w:val="0066335F"/>
    <w:rsid w:val="0066478D"/>
    <w:rsid w:val="00664E2B"/>
    <w:rsid w:val="00664FDD"/>
    <w:rsid w:val="006651A0"/>
    <w:rsid w:val="0066612F"/>
    <w:rsid w:val="0066674D"/>
    <w:rsid w:val="00666E9E"/>
    <w:rsid w:val="0066700B"/>
    <w:rsid w:val="00667444"/>
    <w:rsid w:val="006677E3"/>
    <w:rsid w:val="006678D3"/>
    <w:rsid w:val="00667CBE"/>
    <w:rsid w:val="00670076"/>
    <w:rsid w:val="0067044F"/>
    <w:rsid w:val="0067122C"/>
    <w:rsid w:val="00671D24"/>
    <w:rsid w:val="00671FF2"/>
    <w:rsid w:val="0067206E"/>
    <w:rsid w:val="00673136"/>
    <w:rsid w:val="00674061"/>
    <w:rsid w:val="006740F0"/>
    <w:rsid w:val="0067424F"/>
    <w:rsid w:val="0067440D"/>
    <w:rsid w:val="0067519D"/>
    <w:rsid w:val="006754FE"/>
    <w:rsid w:val="00675DDD"/>
    <w:rsid w:val="006760FB"/>
    <w:rsid w:val="006764AA"/>
    <w:rsid w:val="006764CD"/>
    <w:rsid w:val="00676504"/>
    <w:rsid w:val="00676655"/>
    <w:rsid w:val="00676891"/>
    <w:rsid w:val="00677BBB"/>
    <w:rsid w:val="00677CA2"/>
    <w:rsid w:val="006801AE"/>
    <w:rsid w:val="006809A7"/>
    <w:rsid w:val="00680DAB"/>
    <w:rsid w:val="00681CFD"/>
    <w:rsid w:val="006823FA"/>
    <w:rsid w:val="00683809"/>
    <w:rsid w:val="00683970"/>
    <w:rsid w:val="00683F3C"/>
    <w:rsid w:val="0068418C"/>
    <w:rsid w:val="00684203"/>
    <w:rsid w:val="00684A69"/>
    <w:rsid w:val="00684B8B"/>
    <w:rsid w:val="00684C5C"/>
    <w:rsid w:val="0068502E"/>
    <w:rsid w:val="00685185"/>
    <w:rsid w:val="00685C84"/>
    <w:rsid w:val="0068670D"/>
    <w:rsid w:val="00686DCE"/>
    <w:rsid w:val="0068725B"/>
    <w:rsid w:val="00687658"/>
    <w:rsid w:val="00687DE4"/>
    <w:rsid w:val="00690731"/>
    <w:rsid w:val="00690F0C"/>
    <w:rsid w:val="00691474"/>
    <w:rsid w:val="00691A5A"/>
    <w:rsid w:val="006921B1"/>
    <w:rsid w:val="0069251A"/>
    <w:rsid w:val="00693638"/>
    <w:rsid w:val="00693897"/>
    <w:rsid w:val="006938DB"/>
    <w:rsid w:val="00693B17"/>
    <w:rsid w:val="00693D92"/>
    <w:rsid w:val="00694092"/>
    <w:rsid w:val="00694910"/>
    <w:rsid w:val="00694DC7"/>
    <w:rsid w:val="006952F7"/>
    <w:rsid w:val="0069562F"/>
    <w:rsid w:val="0069589A"/>
    <w:rsid w:val="006958ED"/>
    <w:rsid w:val="00695FD0"/>
    <w:rsid w:val="00696042"/>
    <w:rsid w:val="006972FC"/>
    <w:rsid w:val="00697653"/>
    <w:rsid w:val="0069791E"/>
    <w:rsid w:val="006A06AF"/>
    <w:rsid w:val="006A18C4"/>
    <w:rsid w:val="006A2146"/>
    <w:rsid w:val="006A25DD"/>
    <w:rsid w:val="006A2B56"/>
    <w:rsid w:val="006A3B0E"/>
    <w:rsid w:val="006A42B7"/>
    <w:rsid w:val="006A45C0"/>
    <w:rsid w:val="006A4F04"/>
    <w:rsid w:val="006A53C7"/>
    <w:rsid w:val="006A54F3"/>
    <w:rsid w:val="006A584D"/>
    <w:rsid w:val="006A67A3"/>
    <w:rsid w:val="006A7178"/>
    <w:rsid w:val="006A76A7"/>
    <w:rsid w:val="006A782C"/>
    <w:rsid w:val="006A7E6B"/>
    <w:rsid w:val="006B07A9"/>
    <w:rsid w:val="006B11CA"/>
    <w:rsid w:val="006B1471"/>
    <w:rsid w:val="006B1F45"/>
    <w:rsid w:val="006B2590"/>
    <w:rsid w:val="006B265C"/>
    <w:rsid w:val="006B2A28"/>
    <w:rsid w:val="006B2AAB"/>
    <w:rsid w:val="006B2BCE"/>
    <w:rsid w:val="006B371A"/>
    <w:rsid w:val="006B4692"/>
    <w:rsid w:val="006B49FE"/>
    <w:rsid w:val="006B4ADE"/>
    <w:rsid w:val="006B4FE9"/>
    <w:rsid w:val="006B54F9"/>
    <w:rsid w:val="006B5BCF"/>
    <w:rsid w:val="006B5E4D"/>
    <w:rsid w:val="006B64F7"/>
    <w:rsid w:val="006B6BC9"/>
    <w:rsid w:val="006C0586"/>
    <w:rsid w:val="006C08B9"/>
    <w:rsid w:val="006C0F3A"/>
    <w:rsid w:val="006C104B"/>
    <w:rsid w:val="006C13B8"/>
    <w:rsid w:val="006C1F5C"/>
    <w:rsid w:val="006C2217"/>
    <w:rsid w:val="006C3C84"/>
    <w:rsid w:val="006C42DC"/>
    <w:rsid w:val="006C4570"/>
    <w:rsid w:val="006C4910"/>
    <w:rsid w:val="006C4A93"/>
    <w:rsid w:val="006C4AA8"/>
    <w:rsid w:val="006C4CC7"/>
    <w:rsid w:val="006C4EE2"/>
    <w:rsid w:val="006C53BB"/>
    <w:rsid w:val="006C56EA"/>
    <w:rsid w:val="006C57B8"/>
    <w:rsid w:val="006C5EE4"/>
    <w:rsid w:val="006C6516"/>
    <w:rsid w:val="006C696B"/>
    <w:rsid w:val="006C6B91"/>
    <w:rsid w:val="006C6BF3"/>
    <w:rsid w:val="006C720D"/>
    <w:rsid w:val="006C7935"/>
    <w:rsid w:val="006D04C3"/>
    <w:rsid w:val="006D090D"/>
    <w:rsid w:val="006D19F7"/>
    <w:rsid w:val="006D1D7F"/>
    <w:rsid w:val="006D2552"/>
    <w:rsid w:val="006D28E8"/>
    <w:rsid w:val="006D2991"/>
    <w:rsid w:val="006D2DE4"/>
    <w:rsid w:val="006D366C"/>
    <w:rsid w:val="006D3931"/>
    <w:rsid w:val="006D3EF1"/>
    <w:rsid w:val="006D41BB"/>
    <w:rsid w:val="006D459D"/>
    <w:rsid w:val="006D472C"/>
    <w:rsid w:val="006D4992"/>
    <w:rsid w:val="006D4E34"/>
    <w:rsid w:val="006D522A"/>
    <w:rsid w:val="006D5393"/>
    <w:rsid w:val="006D56BA"/>
    <w:rsid w:val="006D6692"/>
    <w:rsid w:val="006D68FE"/>
    <w:rsid w:val="006D7241"/>
    <w:rsid w:val="006D764A"/>
    <w:rsid w:val="006D78AF"/>
    <w:rsid w:val="006D7C2C"/>
    <w:rsid w:val="006D7D80"/>
    <w:rsid w:val="006E016F"/>
    <w:rsid w:val="006E0845"/>
    <w:rsid w:val="006E0A3A"/>
    <w:rsid w:val="006E0BA3"/>
    <w:rsid w:val="006E1348"/>
    <w:rsid w:val="006E19FF"/>
    <w:rsid w:val="006E1EBF"/>
    <w:rsid w:val="006E231D"/>
    <w:rsid w:val="006E2613"/>
    <w:rsid w:val="006E2AEE"/>
    <w:rsid w:val="006E2C79"/>
    <w:rsid w:val="006E2D7B"/>
    <w:rsid w:val="006E368F"/>
    <w:rsid w:val="006E3EB5"/>
    <w:rsid w:val="006E4465"/>
    <w:rsid w:val="006E4472"/>
    <w:rsid w:val="006E45DC"/>
    <w:rsid w:val="006E4783"/>
    <w:rsid w:val="006E4A64"/>
    <w:rsid w:val="006E4C99"/>
    <w:rsid w:val="006E4F17"/>
    <w:rsid w:val="006E4FF7"/>
    <w:rsid w:val="006E5459"/>
    <w:rsid w:val="006E5F61"/>
    <w:rsid w:val="006E67BC"/>
    <w:rsid w:val="006F0DB3"/>
    <w:rsid w:val="006F0F25"/>
    <w:rsid w:val="006F1218"/>
    <w:rsid w:val="006F1D50"/>
    <w:rsid w:val="006F1E56"/>
    <w:rsid w:val="006F20C0"/>
    <w:rsid w:val="006F222E"/>
    <w:rsid w:val="006F2A29"/>
    <w:rsid w:val="006F3037"/>
    <w:rsid w:val="006F396D"/>
    <w:rsid w:val="006F409F"/>
    <w:rsid w:val="006F4B20"/>
    <w:rsid w:val="006F4BD0"/>
    <w:rsid w:val="006F5919"/>
    <w:rsid w:val="006F5995"/>
    <w:rsid w:val="006F6112"/>
    <w:rsid w:val="006F6CC8"/>
    <w:rsid w:val="006F6E77"/>
    <w:rsid w:val="006F782D"/>
    <w:rsid w:val="006F78F2"/>
    <w:rsid w:val="007006C0"/>
    <w:rsid w:val="00700C00"/>
    <w:rsid w:val="00700D1D"/>
    <w:rsid w:val="00700EAF"/>
    <w:rsid w:val="0070101D"/>
    <w:rsid w:val="007011E2"/>
    <w:rsid w:val="00701D4C"/>
    <w:rsid w:val="00701EA1"/>
    <w:rsid w:val="0070215A"/>
    <w:rsid w:val="00702241"/>
    <w:rsid w:val="00702319"/>
    <w:rsid w:val="007024B9"/>
    <w:rsid w:val="00703072"/>
    <w:rsid w:val="00703107"/>
    <w:rsid w:val="007031E7"/>
    <w:rsid w:val="00703534"/>
    <w:rsid w:val="00703952"/>
    <w:rsid w:val="00703D33"/>
    <w:rsid w:val="00704A88"/>
    <w:rsid w:val="00704EE7"/>
    <w:rsid w:val="00705040"/>
    <w:rsid w:val="00705A6D"/>
    <w:rsid w:val="00705E4D"/>
    <w:rsid w:val="00706642"/>
    <w:rsid w:val="00706737"/>
    <w:rsid w:val="007068A5"/>
    <w:rsid w:val="00706DE9"/>
    <w:rsid w:val="0070764E"/>
    <w:rsid w:val="0071072D"/>
    <w:rsid w:val="00710F0C"/>
    <w:rsid w:val="00710F59"/>
    <w:rsid w:val="0071171C"/>
    <w:rsid w:val="00711831"/>
    <w:rsid w:val="00711879"/>
    <w:rsid w:val="00711A6E"/>
    <w:rsid w:val="00711B3F"/>
    <w:rsid w:val="00712867"/>
    <w:rsid w:val="0071309B"/>
    <w:rsid w:val="00713213"/>
    <w:rsid w:val="00713C93"/>
    <w:rsid w:val="00714805"/>
    <w:rsid w:val="007149F4"/>
    <w:rsid w:val="0071537F"/>
    <w:rsid w:val="00715662"/>
    <w:rsid w:val="007157A9"/>
    <w:rsid w:val="00715952"/>
    <w:rsid w:val="00715990"/>
    <w:rsid w:val="00715FBF"/>
    <w:rsid w:val="00716432"/>
    <w:rsid w:val="0071653B"/>
    <w:rsid w:val="0071672D"/>
    <w:rsid w:val="00716ABA"/>
    <w:rsid w:val="00716ED2"/>
    <w:rsid w:val="0071769C"/>
    <w:rsid w:val="00717D12"/>
    <w:rsid w:val="00717D39"/>
    <w:rsid w:val="0072059D"/>
    <w:rsid w:val="007208C8"/>
    <w:rsid w:val="007211F0"/>
    <w:rsid w:val="007215F0"/>
    <w:rsid w:val="007216C8"/>
    <w:rsid w:val="007217CC"/>
    <w:rsid w:val="00723040"/>
    <w:rsid w:val="00723426"/>
    <w:rsid w:val="0072364F"/>
    <w:rsid w:val="00723CB3"/>
    <w:rsid w:val="00723CB7"/>
    <w:rsid w:val="00723DE9"/>
    <w:rsid w:val="00724614"/>
    <w:rsid w:val="00724FFA"/>
    <w:rsid w:val="007258FF"/>
    <w:rsid w:val="00725C08"/>
    <w:rsid w:val="007260B6"/>
    <w:rsid w:val="007262B5"/>
    <w:rsid w:val="00726716"/>
    <w:rsid w:val="00726AFC"/>
    <w:rsid w:val="007274FC"/>
    <w:rsid w:val="00730373"/>
    <w:rsid w:val="00730AAF"/>
    <w:rsid w:val="00730BC3"/>
    <w:rsid w:val="00730F7A"/>
    <w:rsid w:val="007312DB"/>
    <w:rsid w:val="007314CA"/>
    <w:rsid w:val="007316B2"/>
    <w:rsid w:val="00731B5B"/>
    <w:rsid w:val="00731C0E"/>
    <w:rsid w:val="00731C50"/>
    <w:rsid w:val="00731E2C"/>
    <w:rsid w:val="00732244"/>
    <w:rsid w:val="007328A4"/>
    <w:rsid w:val="0073334A"/>
    <w:rsid w:val="00734357"/>
    <w:rsid w:val="0073450B"/>
    <w:rsid w:val="00734F55"/>
    <w:rsid w:val="0073500E"/>
    <w:rsid w:val="007353DF"/>
    <w:rsid w:val="00735500"/>
    <w:rsid w:val="0073574A"/>
    <w:rsid w:val="007357BE"/>
    <w:rsid w:val="00735FBB"/>
    <w:rsid w:val="0073651C"/>
    <w:rsid w:val="00736BD6"/>
    <w:rsid w:val="007371F3"/>
    <w:rsid w:val="00737383"/>
    <w:rsid w:val="00737385"/>
    <w:rsid w:val="00737D44"/>
    <w:rsid w:val="00737EDE"/>
    <w:rsid w:val="00740402"/>
    <w:rsid w:val="007410CA"/>
    <w:rsid w:val="00741224"/>
    <w:rsid w:val="00741754"/>
    <w:rsid w:val="00741A67"/>
    <w:rsid w:val="00741ABD"/>
    <w:rsid w:val="00741AFC"/>
    <w:rsid w:val="00741D6B"/>
    <w:rsid w:val="00742191"/>
    <w:rsid w:val="007425D4"/>
    <w:rsid w:val="0074287F"/>
    <w:rsid w:val="0074301D"/>
    <w:rsid w:val="0074327C"/>
    <w:rsid w:val="00743575"/>
    <w:rsid w:val="007436CD"/>
    <w:rsid w:val="00743F0B"/>
    <w:rsid w:val="007440F5"/>
    <w:rsid w:val="00745CC7"/>
    <w:rsid w:val="00745DE8"/>
    <w:rsid w:val="0074787E"/>
    <w:rsid w:val="00747E2E"/>
    <w:rsid w:val="00750210"/>
    <w:rsid w:val="0075029F"/>
    <w:rsid w:val="007502C9"/>
    <w:rsid w:val="0075056A"/>
    <w:rsid w:val="007505D8"/>
    <w:rsid w:val="00750DF1"/>
    <w:rsid w:val="007512DB"/>
    <w:rsid w:val="007514E8"/>
    <w:rsid w:val="0075184F"/>
    <w:rsid w:val="0075186F"/>
    <w:rsid w:val="007518AA"/>
    <w:rsid w:val="00751A02"/>
    <w:rsid w:val="00751A52"/>
    <w:rsid w:val="00751FA7"/>
    <w:rsid w:val="00752453"/>
    <w:rsid w:val="00752F39"/>
    <w:rsid w:val="00752FF4"/>
    <w:rsid w:val="00753112"/>
    <w:rsid w:val="00753CE7"/>
    <w:rsid w:val="00753E5B"/>
    <w:rsid w:val="00754247"/>
    <w:rsid w:val="00754E7B"/>
    <w:rsid w:val="00755315"/>
    <w:rsid w:val="00755A4B"/>
    <w:rsid w:val="00756889"/>
    <w:rsid w:val="00756A74"/>
    <w:rsid w:val="00757304"/>
    <w:rsid w:val="00757BA5"/>
    <w:rsid w:val="00757EA8"/>
    <w:rsid w:val="00760CF3"/>
    <w:rsid w:val="00761842"/>
    <w:rsid w:val="0076194B"/>
    <w:rsid w:val="00761C98"/>
    <w:rsid w:val="0076282D"/>
    <w:rsid w:val="00762C5A"/>
    <w:rsid w:val="00762D03"/>
    <w:rsid w:val="00762D53"/>
    <w:rsid w:val="00762EEC"/>
    <w:rsid w:val="00763E62"/>
    <w:rsid w:val="00764657"/>
    <w:rsid w:val="00764701"/>
    <w:rsid w:val="00764A3A"/>
    <w:rsid w:val="00764DE0"/>
    <w:rsid w:val="00765185"/>
    <w:rsid w:val="00765274"/>
    <w:rsid w:val="00765445"/>
    <w:rsid w:val="007658B6"/>
    <w:rsid w:val="00765FD8"/>
    <w:rsid w:val="007669B5"/>
    <w:rsid w:val="00766F6F"/>
    <w:rsid w:val="00767008"/>
    <w:rsid w:val="007672CF"/>
    <w:rsid w:val="007672F0"/>
    <w:rsid w:val="0076755D"/>
    <w:rsid w:val="0076799E"/>
    <w:rsid w:val="00767CA6"/>
    <w:rsid w:val="00767E48"/>
    <w:rsid w:val="00770097"/>
    <w:rsid w:val="00770340"/>
    <w:rsid w:val="00770366"/>
    <w:rsid w:val="007708C0"/>
    <w:rsid w:val="0077130A"/>
    <w:rsid w:val="0077137E"/>
    <w:rsid w:val="007713B3"/>
    <w:rsid w:val="007713E2"/>
    <w:rsid w:val="00771B3A"/>
    <w:rsid w:val="00771C8A"/>
    <w:rsid w:val="00771E18"/>
    <w:rsid w:val="0077250D"/>
    <w:rsid w:val="00772B79"/>
    <w:rsid w:val="00773527"/>
    <w:rsid w:val="00773759"/>
    <w:rsid w:val="00773834"/>
    <w:rsid w:val="007738C5"/>
    <w:rsid w:val="007739D5"/>
    <w:rsid w:val="00773C64"/>
    <w:rsid w:val="00774364"/>
    <w:rsid w:val="00774909"/>
    <w:rsid w:val="0077495B"/>
    <w:rsid w:val="007751F1"/>
    <w:rsid w:val="00775363"/>
    <w:rsid w:val="00775574"/>
    <w:rsid w:val="00776427"/>
    <w:rsid w:val="0077647F"/>
    <w:rsid w:val="00776BA0"/>
    <w:rsid w:val="007770BB"/>
    <w:rsid w:val="00780416"/>
    <w:rsid w:val="007808BF"/>
    <w:rsid w:val="00781E48"/>
    <w:rsid w:val="00782308"/>
    <w:rsid w:val="00783E58"/>
    <w:rsid w:val="007849EF"/>
    <w:rsid w:val="00785061"/>
    <w:rsid w:val="00785430"/>
    <w:rsid w:val="007856C1"/>
    <w:rsid w:val="007858C3"/>
    <w:rsid w:val="00785904"/>
    <w:rsid w:val="00785DE9"/>
    <w:rsid w:val="007864D3"/>
    <w:rsid w:val="00787AA9"/>
    <w:rsid w:val="00787D08"/>
    <w:rsid w:val="00790CE7"/>
    <w:rsid w:val="007918FB"/>
    <w:rsid w:val="00791AB2"/>
    <w:rsid w:val="007925C5"/>
    <w:rsid w:val="00793601"/>
    <w:rsid w:val="00793A84"/>
    <w:rsid w:val="007946E7"/>
    <w:rsid w:val="007949A5"/>
    <w:rsid w:val="00794B7D"/>
    <w:rsid w:val="00794C3A"/>
    <w:rsid w:val="0079504A"/>
    <w:rsid w:val="007950D9"/>
    <w:rsid w:val="0079586B"/>
    <w:rsid w:val="0079709B"/>
    <w:rsid w:val="0079774F"/>
    <w:rsid w:val="0079780E"/>
    <w:rsid w:val="00797B52"/>
    <w:rsid w:val="00797C4E"/>
    <w:rsid w:val="00797FC9"/>
    <w:rsid w:val="007A0BD3"/>
    <w:rsid w:val="007A0D91"/>
    <w:rsid w:val="007A147F"/>
    <w:rsid w:val="007A1967"/>
    <w:rsid w:val="007A1EB5"/>
    <w:rsid w:val="007A1F95"/>
    <w:rsid w:val="007A26A9"/>
    <w:rsid w:val="007A28F2"/>
    <w:rsid w:val="007A297F"/>
    <w:rsid w:val="007A36FA"/>
    <w:rsid w:val="007A386F"/>
    <w:rsid w:val="007A3886"/>
    <w:rsid w:val="007A499E"/>
    <w:rsid w:val="007A4AA1"/>
    <w:rsid w:val="007A4ACB"/>
    <w:rsid w:val="007A4B05"/>
    <w:rsid w:val="007A58C9"/>
    <w:rsid w:val="007A5A4C"/>
    <w:rsid w:val="007A61CA"/>
    <w:rsid w:val="007A6641"/>
    <w:rsid w:val="007A6892"/>
    <w:rsid w:val="007A6F1D"/>
    <w:rsid w:val="007A70F8"/>
    <w:rsid w:val="007A72C3"/>
    <w:rsid w:val="007A7546"/>
    <w:rsid w:val="007A776C"/>
    <w:rsid w:val="007A782A"/>
    <w:rsid w:val="007B06A9"/>
    <w:rsid w:val="007B08A7"/>
    <w:rsid w:val="007B0ADF"/>
    <w:rsid w:val="007B1EBA"/>
    <w:rsid w:val="007B2442"/>
    <w:rsid w:val="007B2CF4"/>
    <w:rsid w:val="007B3519"/>
    <w:rsid w:val="007B3F4F"/>
    <w:rsid w:val="007B403A"/>
    <w:rsid w:val="007B4312"/>
    <w:rsid w:val="007B4409"/>
    <w:rsid w:val="007B489D"/>
    <w:rsid w:val="007B489E"/>
    <w:rsid w:val="007B562B"/>
    <w:rsid w:val="007B6050"/>
    <w:rsid w:val="007B620F"/>
    <w:rsid w:val="007B6584"/>
    <w:rsid w:val="007B7137"/>
    <w:rsid w:val="007B7332"/>
    <w:rsid w:val="007B7443"/>
    <w:rsid w:val="007B7621"/>
    <w:rsid w:val="007C0658"/>
    <w:rsid w:val="007C10CC"/>
    <w:rsid w:val="007C1637"/>
    <w:rsid w:val="007C175B"/>
    <w:rsid w:val="007C1AB6"/>
    <w:rsid w:val="007C2F1D"/>
    <w:rsid w:val="007C3081"/>
    <w:rsid w:val="007C344F"/>
    <w:rsid w:val="007C3BD4"/>
    <w:rsid w:val="007C4049"/>
    <w:rsid w:val="007C428F"/>
    <w:rsid w:val="007C49CE"/>
    <w:rsid w:val="007C4A81"/>
    <w:rsid w:val="007C4C8E"/>
    <w:rsid w:val="007C5155"/>
    <w:rsid w:val="007C552B"/>
    <w:rsid w:val="007C55C8"/>
    <w:rsid w:val="007C5C7A"/>
    <w:rsid w:val="007C605A"/>
    <w:rsid w:val="007C6BF5"/>
    <w:rsid w:val="007C6E8A"/>
    <w:rsid w:val="007C710A"/>
    <w:rsid w:val="007D093D"/>
    <w:rsid w:val="007D0A15"/>
    <w:rsid w:val="007D103B"/>
    <w:rsid w:val="007D2404"/>
    <w:rsid w:val="007D2A48"/>
    <w:rsid w:val="007D2F95"/>
    <w:rsid w:val="007D322B"/>
    <w:rsid w:val="007D3A38"/>
    <w:rsid w:val="007D3DA2"/>
    <w:rsid w:val="007D3E59"/>
    <w:rsid w:val="007D4315"/>
    <w:rsid w:val="007D4560"/>
    <w:rsid w:val="007D462C"/>
    <w:rsid w:val="007D469C"/>
    <w:rsid w:val="007D4705"/>
    <w:rsid w:val="007D5022"/>
    <w:rsid w:val="007D57E0"/>
    <w:rsid w:val="007D5CEB"/>
    <w:rsid w:val="007D6156"/>
    <w:rsid w:val="007D6B65"/>
    <w:rsid w:val="007D6FAE"/>
    <w:rsid w:val="007D77B1"/>
    <w:rsid w:val="007D7841"/>
    <w:rsid w:val="007D7C36"/>
    <w:rsid w:val="007E0280"/>
    <w:rsid w:val="007E126D"/>
    <w:rsid w:val="007E1865"/>
    <w:rsid w:val="007E245D"/>
    <w:rsid w:val="007E2AAC"/>
    <w:rsid w:val="007E2F35"/>
    <w:rsid w:val="007E3680"/>
    <w:rsid w:val="007E38C2"/>
    <w:rsid w:val="007E3D2B"/>
    <w:rsid w:val="007E43B6"/>
    <w:rsid w:val="007E4BED"/>
    <w:rsid w:val="007E4E66"/>
    <w:rsid w:val="007E4E9A"/>
    <w:rsid w:val="007E542F"/>
    <w:rsid w:val="007E5459"/>
    <w:rsid w:val="007E55AC"/>
    <w:rsid w:val="007E612C"/>
    <w:rsid w:val="007E61F1"/>
    <w:rsid w:val="007E6F64"/>
    <w:rsid w:val="007E73AD"/>
    <w:rsid w:val="007E755F"/>
    <w:rsid w:val="007E7CC3"/>
    <w:rsid w:val="007F0039"/>
    <w:rsid w:val="007F0F05"/>
    <w:rsid w:val="007F19E8"/>
    <w:rsid w:val="007F1AED"/>
    <w:rsid w:val="007F2D48"/>
    <w:rsid w:val="007F352E"/>
    <w:rsid w:val="007F45F1"/>
    <w:rsid w:val="007F50F2"/>
    <w:rsid w:val="007F517C"/>
    <w:rsid w:val="007F5666"/>
    <w:rsid w:val="007F6584"/>
    <w:rsid w:val="007F680A"/>
    <w:rsid w:val="007F74E4"/>
    <w:rsid w:val="007F7515"/>
    <w:rsid w:val="007F7939"/>
    <w:rsid w:val="008000F9"/>
    <w:rsid w:val="00800218"/>
    <w:rsid w:val="008002AB"/>
    <w:rsid w:val="00800D92"/>
    <w:rsid w:val="008014F4"/>
    <w:rsid w:val="00801791"/>
    <w:rsid w:val="00801EC0"/>
    <w:rsid w:val="008023BF"/>
    <w:rsid w:val="0080242D"/>
    <w:rsid w:val="00802891"/>
    <w:rsid w:val="0080290F"/>
    <w:rsid w:val="00802C79"/>
    <w:rsid w:val="008030AE"/>
    <w:rsid w:val="008034CE"/>
    <w:rsid w:val="00803651"/>
    <w:rsid w:val="00803D64"/>
    <w:rsid w:val="0080430C"/>
    <w:rsid w:val="008043E9"/>
    <w:rsid w:val="008048AC"/>
    <w:rsid w:val="00806230"/>
    <w:rsid w:val="00806A26"/>
    <w:rsid w:val="00807439"/>
    <w:rsid w:val="00807837"/>
    <w:rsid w:val="00807865"/>
    <w:rsid w:val="008103A1"/>
    <w:rsid w:val="00810693"/>
    <w:rsid w:val="00810855"/>
    <w:rsid w:val="00810898"/>
    <w:rsid w:val="00810C8C"/>
    <w:rsid w:val="00810F7C"/>
    <w:rsid w:val="008110DB"/>
    <w:rsid w:val="00811421"/>
    <w:rsid w:val="008115D7"/>
    <w:rsid w:val="00812349"/>
    <w:rsid w:val="00812751"/>
    <w:rsid w:val="00812979"/>
    <w:rsid w:val="008136A1"/>
    <w:rsid w:val="00813C04"/>
    <w:rsid w:val="0081488E"/>
    <w:rsid w:val="00814BD9"/>
    <w:rsid w:val="00814DA9"/>
    <w:rsid w:val="00814DEB"/>
    <w:rsid w:val="008154D0"/>
    <w:rsid w:val="00815643"/>
    <w:rsid w:val="00815690"/>
    <w:rsid w:val="00815877"/>
    <w:rsid w:val="00815A9F"/>
    <w:rsid w:val="00815F2F"/>
    <w:rsid w:val="00816663"/>
    <w:rsid w:val="008167B9"/>
    <w:rsid w:val="00816829"/>
    <w:rsid w:val="00816B99"/>
    <w:rsid w:val="0081711B"/>
    <w:rsid w:val="00817D81"/>
    <w:rsid w:val="008204BB"/>
    <w:rsid w:val="00820979"/>
    <w:rsid w:val="00820E14"/>
    <w:rsid w:val="00820F44"/>
    <w:rsid w:val="00821527"/>
    <w:rsid w:val="008215EA"/>
    <w:rsid w:val="00822110"/>
    <w:rsid w:val="008224BC"/>
    <w:rsid w:val="00822E51"/>
    <w:rsid w:val="00823346"/>
    <w:rsid w:val="0082353E"/>
    <w:rsid w:val="00823638"/>
    <w:rsid w:val="00823B0D"/>
    <w:rsid w:val="00823CFB"/>
    <w:rsid w:val="008241AE"/>
    <w:rsid w:val="00825EF1"/>
    <w:rsid w:val="0082626B"/>
    <w:rsid w:val="008262BD"/>
    <w:rsid w:val="00826455"/>
    <w:rsid w:val="008265C2"/>
    <w:rsid w:val="0082670A"/>
    <w:rsid w:val="00826CEE"/>
    <w:rsid w:val="00827C2E"/>
    <w:rsid w:val="008307CB"/>
    <w:rsid w:val="00830876"/>
    <w:rsid w:val="0083098A"/>
    <w:rsid w:val="00830FB9"/>
    <w:rsid w:val="0083162F"/>
    <w:rsid w:val="00831860"/>
    <w:rsid w:val="008318A3"/>
    <w:rsid w:val="008319E7"/>
    <w:rsid w:val="008325AC"/>
    <w:rsid w:val="0083301F"/>
    <w:rsid w:val="00833BCF"/>
    <w:rsid w:val="008354AB"/>
    <w:rsid w:val="00835694"/>
    <w:rsid w:val="00837373"/>
    <w:rsid w:val="0083747D"/>
    <w:rsid w:val="008404D5"/>
    <w:rsid w:val="00840B5A"/>
    <w:rsid w:val="008412C0"/>
    <w:rsid w:val="0084138B"/>
    <w:rsid w:val="00842E27"/>
    <w:rsid w:val="008432A2"/>
    <w:rsid w:val="008434D3"/>
    <w:rsid w:val="0084350D"/>
    <w:rsid w:val="00843604"/>
    <w:rsid w:val="0084362B"/>
    <w:rsid w:val="00843BD9"/>
    <w:rsid w:val="0084408F"/>
    <w:rsid w:val="0084455B"/>
    <w:rsid w:val="00844646"/>
    <w:rsid w:val="00844DB4"/>
    <w:rsid w:val="008453CC"/>
    <w:rsid w:val="0084562A"/>
    <w:rsid w:val="00845E1C"/>
    <w:rsid w:val="00846695"/>
    <w:rsid w:val="008466B5"/>
    <w:rsid w:val="00846BF9"/>
    <w:rsid w:val="00846D81"/>
    <w:rsid w:val="00847735"/>
    <w:rsid w:val="0084785D"/>
    <w:rsid w:val="00847E0A"/>
    <w:rsid w:val="00850280"/>
    <w:rsid w:val="00850497"/>
    <w:rsid w:val="00850981"/>
    <w:rsid w:val="00850D18"/>
    <w:rsid w:val="00850FA0"/>
    <w:rsid w:val="00851401"/>
    <w:rsid w:val="00851746"/>
    <w:rsid w:val="00851C5A"/>
    <w:rsid w:val="00851DE6"/>
    <w:rsid w:val="00851E4F"/>
    <w:rsid w:val="00851FDE"/>
    <w:rsid w:val="008520AA"/>
    <w:rsid w:val="00853484"/>
    <w:rsid w:val="00854B90"/>
    <w:rsid w:val="00854EC0"/>
    <w:rsid w:val="008550C1"/>
    <w:rsid w:val="008553DD"/>
    <w:rsid w:val="00855C3D"/>
    <w:rsid w:val="00856039"/>
    <w:rsid w:val="008562F8"/>
    <w:rsid w:val="00856433"/>
    <w:rsid w:val="0085676A"/>
    <w:rsid w:val="00856C5D"/>
    <w:rsid w:val="00856F33"/>
    <w:rsid w:val="00857373"/>
    <w:rsid w:val="008575D4"/>
    <w:rsid w:val="00857E74"/>
    <w:rsid w:val="00857F5B"/>
    <w:rsid w:val="00860288"/>
    <w:rsid w:val="00860BAC"/>
    <w:rsid w:val="00860D52"/>
    <w:rsid w:val="00861009"/>
    <w:rsid w:val="008611CB"/>
    <w:rsid w:val="0086135D"/>
    <w:rsid w:val="008614FF"/>
    <w:rsid w:val="008617DA"/>
    <w:rsid w:val="008617E5"/>
    <w:rsid w:val="008618FA"/>
    <w:rsid w:val="00862141"/>
    <w:rsid w:val="00862816"/>
    <w:rsid w:val="00862992"/>
    <w:rsid w:val="0086333F"/>
    <w:rsid w:val="00863B65"/>
    <w:rsid w:val="00863C69"/>
    <w:rsid w:val="00863EF8"/>
    <w:rsid w:val="008645B1"/>
    <w:rsid w:val="008647C8"/>
    <w:rsid w:val="008649DA"/>
    <w:rsid w:val="00864D21"/>
    <w:rsid w:val="00865013"/>
    <w:rsid w:val="00865252"/>
    <w:rsid w:val="008653D2"/>
    <w:rsid w:val="008655B2"/>
    <w:rsid w:val="0086592E"/>
    <w:rsid w:val="00866982"/>
    <w:rsid w:val="008672A9"/>
    <w:rsid w:val="008676BD"/>
    <w:rsid w:val="00867A1C"/>
    <w:rsid w:val="00867A47"/>
    <w:rsid w:val="008706A8"/>
    <w:rsid w:val="0087091E"/>
    <w:rsid w:val="00870D8F"/>
    <w:rsid w:val="00871479"/>
    <w:rsid w:val="00872D61"/>
    <w:rsid w:val="00872EC5"/>
    <w:rsid w:val="00873071"/>
    <w:rsid w:val="008730C5"/>
    <w:rsid w:val="0087349B"/>
    <w:rsid w:val="00873511"/>
    <w:rsid w:val="00873CFC"/>
    <w:rsid w:val="00873F4E"/>
    <w:rsid w:val="00874327"/>
    <w:rsid w:val="00874FD7"/>
    <w:rsid w:val="00875123"/>
    <w:rsid w:val="008751A3"/>
    <w:rsid w:val="008759F3"/>
    <w:rsid w:val="00875E11"/>
    <w:rsid w:val="008762BD"/>
    <w:rsid w:val="008767D9"/>
    <w:rsid w:val="00876E17"/>
    <w:rsid w:val="0087723B"/>
    <w:rsid w:val="00877A36"/>
    <w:rsid w:val="00877A8C"/>
    <w:rsid w:val="008803BE"/>
    <w:rsid w:val="008806C1"/>
    <w:rsid w:val="00881E45"/>
    <w:rsid w:val="0088216C"/>
    <w:rsid w:val="00882895"/>
    <w:rsid w:val="00882952"/>
    <w:rsid w:val="008830AD"/>
    <w:rsid w:val="00883EBC"/>
    <w:rsid w:val="008840C5"/>
    <w:rsid w:val="00884163"/>
    <w:rsid w:val="008851A8"/>
    <w:rsid w:val="0088584A"/>
    <w:rsid w:val="00885EFE"/>
    <w:rsid w:val="00886569"/>
    <w:rsid w:val="008866F6"/>
    <w:rsid w:val="00886991"/>
    <w:rsid w:val="00887634"/>
    <w:rsid w:val="00887DFD"/>
    <w:rsid w:val="00887F18"/>
    <w:rsid w:val="008900DE"/>
    <w:rsid w:val="00890E1C"/>
    <w:rsid w:val="00891141"/>
    <w:rsid w:val="0089171A"/>
    <w:rsid w:val="008919DD"/>
    <w:rsid w:val="00892422"/>
    <w:rsid w:val="008924AB"/>
    <w:rsid w:val="008928C5"/>
    <w:rsid w:val="00892A0E"/>
    <w:rsid w:val="00892D83"/>
    <w:rsid w:val="00893005"/>
    <w:rsid w:val="0089417B"/>
    <w:rsid w:val="00894A16"/>
    <w:rsid w:val="00894FCA"/>
    <w:rsid w:val="0089550A"/>
    <w:rsid w:val="00895743"/>
    <w:rsid w:val="00895999"/>
    <w:rsid w:val="008959F8"/>
    <w:rsid w:val="008961C0"/>
    <w:rsid w:val="0089656B"/>
    <w:rsid w:val="008967C7"/>
    <w:rsid w:val="00896E38"/>
    <w:rsid w:val="0089700F"/>
    <w:rsid w:val="00897826"/>
    <w:rsid w:val="008A0012"/>
    <w:rsid w:val="008A0062"/>
    <w:rsid w:val="008A01A4"/>
    <w:rsid w:val="008A02D7"/>
    <w:rsid w:val="008A0B69"/>
    <w:rsid w:val="008A0D04"/>
    <w:rsid w:val="008A11F7"/>
    <w:rsid w:val="008A1861"/>
    <w:rsid w:val="008A1A0D"/>
    <w:rsid w:val="008A1A9F"/>
    <w:rsid w:val="008A1C8E"/>
    <w:rsid w:val="008A1F0A"/>
    <w:rsid w:val="008A2310"/>
    <w:rsid w:val="008A237C"/>
    <w:rsid w:val="008A2395"/>
    <w:rsid w:val="008A24FD"/>
    <w:rsid w:val="008A2575"/>
    <w:rsid w:val="008A2C34"/>
    <w:rsid w:val="008A320D"/>
    <w:rsid w:val="008A3775"/>
    <w:rsid w:val="008A3831"/>
    <w:rsid w:val="008A3B64"/>
    <w:rsid w:val="008A3E29"/>
    <w:rsid w:val="008A4755"/>
    <w:rsid w:val="008A47FC"/>
    <w:rsid w:val="008A491B"/>
    <w:rsid w:val="008A4BEA"/>
    <w:rsid w:val="008A51B5"/>
    <w:rsid w:val="008A54C7"/>
    <w:rsid w:val="008A570F"/>
    <w:rsid w:val="008A577E"/>
    <w:rsid w:val="008A59A7"/>
    <w:rsid w:val="008A5AF4"/>
    <w:rsid w:val="008A602A"/>
    <w:rsid w:val="008A6095"/>
    <w:rsid w:val="008A6273"/>
    <w:rsid w:val="008A6473"/>
    <w:rsid w:val="008A67F5"/>
    <w:rsid w:val="008A7527"/>
    <w:rsid w:val="008A77B0"/>
    <w:rsid w:val="008A7D30"/>
    <w:rsid w:val="008B06BA"/>
    <w:rsid w:val="008B0BC2"/>
    <w:rsid w:val="008B10E5"/>
    <w:rsid w:val="008B1D09"/>
    <w:rsid w:val="008B1DA7"/>
    <w:rsid w:val="008B2A1B"/>
    <w:rsid w:val="008B313B"/>
    <w:rsid w:val="008B33CF"/>
    <w:rsid w:val="008B356D"/>
    <w:rsid w:val="008B3B59"/>
    <w:rsid w:val="008B4C83"/>
    <w:rsid w:val="008B5C21"/>
    <w:rsid w:val="008B6624"/>
    <w:rsid w:val="008B6AB5"/>
    <w:rsid w:val="008B77AC"/>
    <w:rsid w:val="008B78C3"/>
    <w:rsid w:val="008B7A5C"/>
    <w:rsid w:val="008B7E6C"/>
    <w:rsid w:val="008C0A7A"/>
    <w:rsid w:val="008C0E69"/>
    <w:rsid w:val="008C1500"/>
    <w:rsid w:val="008C1698"/>
    <w:rsid w:val="008C17CE"/>
    <w:rsid w:val="008C1A30"/>
    <w:rsid w:val="008C2BF4"/>
    <w:rsid w:val="008C2CBF"/>
    <w:rsid w:val="008C30B2"/>
    <w:rsid w:val="008C3195"/>
    <w:rsid w:val="008C31CC"/>
    <w:rsid w:val="008C3844"/>
    <w:rsid w:val="008C3E52"/>
    <w:rsid w:val="008C3F35"/>
    <w:rsid w:val="008C4252"/>
    <w:rsid w:val="008C586B"/>
    <w:rsid w:val="008C59BC"/>
    <w:rsid w:val="008C5B10"/>
    <w:rsid w:val="008C61D5"/>
    <w:rsid w:val="008C625F"/>
    <w:rsid w:val="008C6616"/>
    <w:rsid w:val="008C6AA7"/>
    <w:rsid w:val="008C6C3E"/>
    <w:rsid w:val="008C7653"/>
    <w:rsid w:val="008C76B8"/>
    <w:rsid w:val="008C79C7"/>
    <w:rsid w:val="008C7DA7"/>
    <w:rsid w:val="008C7EDC"/>
    <w:rsid w:val="008D042E"/>
    <w:rsid w:val="008D0EA5"/>
    <w:rsid w:val="008D16A4"/>
    <w:rsid w:val="008D1D11"/>
    <w:rsid w:val="008D2668"/>
    <w:rsid w:val="008D303D"/>
    <w:rsid w:val="008D33AD"/>
    <w:rsid w:val="008D33BB"/>
    <w:rsid w:val="008D37DC"/>
    <w:rsid w:val="008D3C6F"/>
    <w:rsid w:val="008D3F3F"/>
    <w:rsid w:val="008D42E2"/>
    <w:rsid w:val="008D45C4"/>
    <w:rsid w:val="008D4A2C"/>
    <w:rsid w:val="008D4B1F"/>
    <w:rsid w:val="008D4F46"/>
    <w:rsid w:val="008D5791"/>
    <w:rsid w:val="008D5C49"/>
    <w:rsid w:val="008D5E6F"/>
    <w:rsid w:val="008D5FA1"/>
    <w:rsid w:val="008D699F"/>
    <w:rsid w:val="008D6B00"/>
    <w:rsid w:val="008D726A"/>
    <w:rsid w:val="008D771D"/>
    <w:rsid w:val="008D77B7"/>
    <w:rsid w:val="008D7C60"/>
    <w:rsid w:val="008E0309"/>
    <w:rsid w:val="008E064A"/>
    <w:rsid w:val="008E084D"/>
    <w:rsid w:val="008E0ECC"/>
    <w:rsid w:val="008E173D"/>
    <w:rsid w:val="008E1804"/>
    <w:rsid w:val="008E3C00"/>
    <w:rsid w:val="008E3E6B"/>
    <w:rsid w:val="008E4635"/>
    <w:rsid w:val="008E503E"/>
    <w:rsid w:val="008E566A"/>
    <w:rsid w:val="008E5C21"/>
    <w:rsid w:val="008E60F4"/>
    <w:rsid w:val="008E677A"/>
    <w:rsid w:val="008E6AE4"/>
    <w:rsid w:val="008E6B03"/>
    <w:rsid w:val="008E6E80"/>
    <w:rsid w:val="008E72ED"/>
    <w:rsid w:val="008E73EC"/>
    <w:rsid w:val="008E78EC"/>
    <w:rsid w:val="008F051E"/>
    <w:rsid w:val="008F07E0"/>
    <w:rsid w:val="008F112C"/>
    <w:rsid w:val="008F12E6"/>
    <w:rsid w:val="008F218C"/>
    <w:rsid w:val="008F292D"/>
    <w:rsid w:val="008F2B29"/>
    <w:rsid w:val="008F2BFD"/>
    <w:rsid w:val="008F2DF9"/>
    <w:rsid w:val="008F32EA"/>
    <w:rsid w:val="008F3C89"/>
    <w:rsid w:val="008F4151"/>
    <w:rsid w:val="008F450D"/>
    <w:rsid w:val="008F45E5"/>
    <w:rsid w:val="008F52CC"/>
    <w:rsid w:val="008F5C58"/>
    <w:rsid w:val="008F5F49"/>
    <w:rsid w:val="008F64EC"/>
    <w:rsid w:val="008F6586"/>
    <w:rsid w:val="008F6B66"/>
    <w:rsid w:val="008F74A1"/>
    <w:rsid w:val="008F7E67"/>
    <w:rsid w:val="008F7E84"/>
    <w:rsid w:val="008F7FEF"/>
    <w:rsid w:val="00900239"/>
    <w:rsid w:val="00900417"/>
    <w:rsid w:val="00900A28"/>
    <w:rsid w:val="00900D15"/>
    <w:rsid w:val="00900EAA"/>
    <w:rsid w:val="009012C6"/>
    <w:rsid w:val="00901573"/>
    <w:rsid w:val="00902A45"/>
    <w:rsid w:val="00902D5A"/>
    <w:rsid w:val="00902F8B"/>
    <w:rsid w:val="009035F1"/>
    <w:rsid w:val="00903883"/>
    <w:rsid w:val="009039DD"/>
    <w:rsid w:val="00903C6E"/>
    <w:rsid w:val="0090400F"/>
    <w:rsid w:val="00904479"/>
    <w:rsid w:val="0090489B"/>
    <w:rsid w:val="00904F91"/>
    <w:rsid w:val="00905BC3"/>
    <w:rsid w:val="0090650F"/>
    <w:rsid w:val="0090684A"/>
    <w:rsid w:val="0090717D"/>
    <w:rsid w:val="009073B5"/>
    <w:rsid w:val="00907C15"/>
    <w:rsid w:val="00910D1C"/>
    <w:rsid w:val="00910FB0"/>
    <w:rsid w:val="00911DF6"/>
    <w:rsid w:val="00912110"/>
    <w:rsid w:val="0091261B"/>
    <w:rsid w:val="009127A1"/>
    <w:rsid w:val="00912DF6"/>
    <w:rsid w:val="00913380"/>
    <w:rsid w:val="00913449"/>
    <w:rsid w:val="00913544"/>
    <w:rsid w:val="0091355A"/>
    <w:rsid w:val="00913A5D"/>
    <w:rsid w:val="00913C88"/>
    <w:rsid w:val="00914419"/>
    <w:rsid w:val="00914916"/>
    <w:rsid w:val="00914BA0"/>
    <w:rsid w:val="00914E65"/>
    <w:rsid w:val="009150D0"/>
    <w:rsid w:val="009153EA"/>
    <w:rsid w:val="00915781"/>
    <w:rsid w:val="00915856"/>
    <w:rsid w:val="00915AF0"/>
    <w:rsid w:val="00915EAF"/>
    <w:rsid w:val="00915F2D"/>
    <w:rsid w:val="00915F40"/>
    <w:rsid w:val="00915F96"/>
    <w:rsid w:val="00916A71"/>
    <w:rsid w:val="00916EED"/>
    <w:rsid w:val="009175A5"/>
    <w:rsid w:val="009179AE"/>
    <w:rsid w:val="00917BEB"/>
    <w:rsid w:val="00917C3B"/>
    <w:rsid w:val="0092004A"/>
    <w:rsid w:val="00920261"/>
    <w:rsid w:val="0092058B"/>
    <w:rsid w:val="00920646"/>
    <w:rsid w:val="00920898"/>
    <w:rsid w:val="00920E25"/>
    <w:rsid w:val="0092105E"/>
    <w:rsid w:val="00921072"/>
    <w:rsid w:val="009212DB"/>
    <w:rsid w:val="009217DC"/>
    <w:rsid w:val="00921AB5"/>
    <w:rsid w:val="00921CED"/>
    <w:rsid w:val="00921D0C"/>
    <w:rsid w:val="0092231F"/>
    <w:rsid w:val="00922744"/>
    <w:rsid w:val="00923FC0"/>
    <w:rsid w:val="0092414E"/>
    <w:rsid w:val="00924CFC"/>
    <w:rsid w:val="009254CC"/>
    <w:rsid w:val="00925A24"/>
    <w:rsid w:val="0092647E"/>
    <w:rsid w:val="00926DE8"/>
    <w:rsid w:val="00926E06"/>
    <w:rsid w:val="0092742F"/>
    <w:rsid w:val="00927E58"/>
    <w:rsid w:val="00927EBC"/>
    <w:rsid w:val="009302F7"/>
    <w:rsid w:val="00930CC2"/>
    <w:rsid w:val="00930D1B"/>
    <w:rsid w:val="00930FFF"/>
    <w:rsid w:val="0093107C"/>
    <w:rsid w:val="00931313"/>
    <w:rsid w:val="009313C1"/>
    <w:rsid w:val="00931431"/>
    <w:rsid w:val="00931A45"/>
    <w:rsid w:val="00931F97"/>
    <w:rsid w:val="0093307A"/>
    <w:rsid w:val="00933571"/>
    <w:rsid w:val="00934545"/>
    <w:rsid w:val="00934F51"/>
    <w:rsid w:val="00935368"/>
    <w:rsid w:val="00935699"/>
    <w:rsid w:val="00935BA2"/>
    <w:rsid w:val="00936360"/>
    <w:rsid w:val="009367C7"/>
    <w:rsid w:val="00936954"/>
    <w:rsid w:val="00936BA0"/>
    <w:rsid w:val="00936DB1"/>
    <w:rsid w:val="00936E3A"/>
    <w:rsid w:val="009370EF"/>
    <w:rsid w:val="009378E5"/>
    <w:rsid w:val="00937B16"/>
    <w:rsid w:val="00940B41"/>
    <w:rsid w:val="009416A3"/>
    <w:rsid w:val="009417FA"/>
    <w:rsid w:val="009418AC"/>
    <w:rsid w:val="00941BA3"/>
    <w:rsid w:val="00941C8D"/>
    <w:rsid w:val="009425D2"/>
    <w:rsid w:val="0094275B"/>
    <w:rsid w:val="00943D60"/>
    <w:rsid w:val="0094443F"/>
    <w:rsid w:val="0094500F"/>
    <w:rsid w:val="0094568A"/>
    <w:rsid w:val="0094618C"/>
    <w:rsid w:val="009461E9"/>
    <w:rsid w:val="00946609"/>
    <w:rsid w:val="00946B55"/>
    <w:rsid w:val="00946B9C"/>
    <w:rsid w:val="0094747A"/>
    <w:rsid w:val="00947A7D"/>
    <w:rsid w:val="00947B0B"/>
    <w:rsid w:val="00947C0D"/>
    <w:rsid w:val="00947DEA"/>
    <w:rsid w:val="009500DC"/>
    <w:rsid w:val="009503AB"/>
    <w:rsid w:val="0095047B"/>
    <w:rsid w:val="00950648"/>
    <w:rsid w:val="00950E9E"/>
    <w:rsid w:val="00950EFC"/>
    <w:rsid w:val="0095158E"/>
    <w:rsid w:val="009515B5"/>
    <w:rsid w:val="0095193B"/>
    <w:rsid w:val="00951A88"/>
    <w:rsid w:val="00951B9F"/>
    <w:rsid w:val="00951D21"/>
    <w:rsid w:val="00951FC9"/>
    <w:rsid w:val="00952105"/>
    <w:rsid w:val="00952A66"/>
    <w:rsid w:val="00952C16"/>
    <w:rsid w:val="00952F46"/>
    <w:rsid w:val="00953114"/>
    <w:rsid w:val="009531C4"/>
    <w:rsid w:val="009532FE"/>
    <w:rsid w:val="009539A9"/>
    <w:rsid w:val="00953DE1"/>
    <w:rsid w:val="00953E2B"/>
    <w:rsid w:val="00953EFB"/>
    <w:rsid w:val="00954162"/>
    <w:rsid w:val="00954885"/>
    <w:rsid w:val="009548FC"/>
    <w:rsid w:val="00954ABD"/>
    <w:rsid w:val="00954BC0"/>
    <w:rsid w:val="00954E40"/>
    <w:rsid w:val="00954EB8"/>
    <w:rsid w:val="00955152"/>
    <w:rsid w:val="0095546E"/>
    <w:rsid w:val="00955D62"/>
    <w:rsid w:val="00956B34"/>
    <w:rsid w:val="009575A9"/>
    <w:rsid w:val="00957BA6"/>
    <w:rsid w:val="00957D25"/>
    <w:rsid w:val="0096042D"/>
    <w:rsid w:val="00960885"/>
    <w:rsid w:val="00960ACC"/>
    <w:rsid w:val="009611A3"/>
    <w:rsid w:val="00962115"/>
    <w:rsid w:val="009622D1"/>
    <w:rsid w:val="00962407"/>
    <w:rsid w:val="00962ABE"/>
    <w:rsid w:val="00962D26"/>
    <w:rsid w:val="0096354C"/>
    <w:rsid w:val="00963B52"/>
    <w:rsid w:val="00963BFF"/>
    <w:rsid w:val="00963E23"/>
    <w:rsid w:val="00964394"/>
    <w:rsid w:val="00964862"/>
    <w:rsid w:val="00964DAA"/>
    <w:rsid w:val="009653D6"/>
    <w:rsid w:val="00965554"/>
    <w:rsid w:val="009658C5"/>
    <w:rsid w:val="00965B81"/>
    <w:rsid w:val="00965BBD"/>
    <w:rsid w:val="009667C7"/>
    <w:rsid w:val="00966A19"/>
    <w:rsid w:val="0096700C"/>
    <w:rsid w:val="009673E5"/>
    <w:rsid w:val="00967541"/>
    <w:rsid w:val="00967A87"/>
    <w:rsid w:val="009704DD"/>
    <w:rsid w:val="009707A7"/>
    <w:rsid w:val="009713DF"/>
    <w:rsid w:val="0097176C"/>
    <w:rsid w:val="00972B87"/>
    <w:rsid w:val="00973386"/>
    <w:rsid w:val="00973625"/>
    <w:rsid w:val="0097484B"/>
    <w:rsid w:val="00974946"/>
    <w:rsid w:val="00975979"/>
    <w:rsid w:val="00975F00"/>
    <w:rsid w:val="00976799"/>
    <w:rsid w:val="00976B6C"/>
    <w:rsid w:val="009776FA"/>
    <w:rsid w:val="00980957"/>
    <w:rsid w:val="00980E24"/>
    <w:rsid w:val="00981617"/>
    <w:rsid w:val="009819FB"/>
    <w:rsid w:val="0098205C"/>
    <w:rsid w:val="00982D56"/>
    <w:rsid w:val="00982DCA"/>
    <w:rsid w:val="00983555"/>
    <w:rsid w:val="009836B3"/>
    <w:rsid w:val="0098387D"/>
    <w:rsid w:val="00983EE8"/>
    <w:rsid w:val="00984212"/>
    <w:rsid w:val="00984691"/>
    <w:rsid w:val="00985405"/>
    <w:rsid w:val="00985D96"/>
    <w:rsid w:val="00985F13"/>
    <w:rsid w:val="00986061"/>
    <w:rsid w:val="00986202"/>
    <w:rsid w:val="009862B6"/>
    <w:rsid w:val="009867B9"/>
    <w:rsid w:val="00986813"/>
    <w:rsid w:val="00986A92"/>
    <w:rsid w:val="00987120"/>
    <w:rsid w:val="009872A8"/>
    <w:rsid w:val="0098773C"/>
    <w:rsid w:val="009879C9"/>
    <w:rsid w:val="00987A8B"/>
    <w:rsid w:val="00990032"/>
    <w:rsid w:val="00990136"/>
    <w:rsid w:val="00990761"/>
    <w:rsid w:val="009907E2"/>
    <w:rsid w:val="00990D0A"/>
    <w:rsid w:val="00991B1F"/>
    <w:rsid w:val="00991C92"/>
    <w:rsid w:val="00991CE0"/>
    <w:rsid w:val="00992F0C"/>
    <w:rsid w:val="0099346A"/>
    <w:rsid w:val="00994361"/>
    <w:rsid w:val="00994819"/>
    <w:rsid w:val="00994BF7"/>
    <w:rsid w:val="00994D7A"/>
    <w:rsid w:val="009952BC"/>
    <w:rsid w:val="00995A90"/>
    <w:rsid w:val="00997011"/>
    <w:rsid w:val="00997DA4"/>
    <w:rsid w:val="009A0CD0"/>
    <w:rsid w:val="009A1139"/>
    <w:rsid w:val="009A1214"/>
    <w:rsid w:val="009A15DD"/>
    <w:rsid w:val="009A18BB"/>
    <w:rsid w:val="009A225C"/>
    <w:rsid w:val="009A2465"/>
    <w:rsid w:val="009A25FF"/>
    <w:rsid w:val="009A26B8"/>
    <w:rsid w:val="009A2AD6"/>
    <w:rsid w:val="009A3022"/>
    <w:rsid w:val="009A34DC"/>
    <w:rsid w:val="009A3A57"/>
    <w:rsid w:val="009A3D8C"/>
    <w:rsid w:val="009A41B0"/>
    <w:rsid w:val="009A4512"/>
    <w:rsid w:val="009A49FE"/>
    <w:rsid w:val="009A4B4D"/>
    <w:rsid w:val="009A526D"/>
    <w:rsid w:val="009A582B"/>
    <w:rsid w:val="009A5F68"/>
    <w:rsid w:val="009A60D6"/>
    <w:rsid w:val="009A6331"/>
    <w:rsid w:val="009A7EE7"/>
    <w:rsid w:val="009B00C8"/>
    <w:rsid w:val="009B018B"/>
    <w:rsid w:val="009B01F0"/>
    <w:rsid w:val="009B0493"/>
    <w:rsid w:val="009B0F7A"/>
    <w:rsid w:val="009B12FA"/>
    <w:rsid w:val="009B1313"/>
    <w:rsid w:val="009B1692"/>
    <w:rsid w:val="009B16DC"/>
    <w:rsid w:val="009B1E70"/>
    <w:rsid w:val="009B28A6"/>
    <w:rsid w:val="009B38A7"/>
    <w:rsid w:val="009B3B32"/>
    <w:rsid w:val="009B3C65"/>
    <w:rsid w:val="009B3CDA"/>
    <w:rsid w:val="009B3E30"/>
    <w:rsid w:val="009B4B30"/>
    <w:rsid w:val="009B4BEE"/>
    <w:rsid w:val="009B4FC6"/>
    <w:rsid w:val="009B54B0"/>
    <w:rsid w:val="009B5C88"/>
    <w:rsid w:val="009B5D30"/>
    <w:rsid w:val="009B5F8B"/>
    <w:rsid w:val="009B6143"/>
    <w:rsid w:val="009B6CF9"/>
    <w:rsid w:val="009B7252"/>
    <w:rsid w:val="009B7340"/>
    <w:rsid w:val="009B7BAA"/>
    <w:rsid w:val="009B7CB9"/>
    <w:rsid w:val="009C047C"/>
    <w:rsid w:val="009C070B"/>
    <w:rsid w:val="009C16D8"/>
    <w:rsid w:val="009C2CE5"/>
    <w:rsid w:val="009C301F"/>
    <w:rsid w:val="009C30C8"/>
    <w:rsid w:val="009C3CC3"/>
    <w:rsid w:val="009C4363"/>
    <w:rsid w:val="009C50A4"/>
    <w:rsid w:val="009C58FE"/>
    <w:rsid w:val="009C66B4"/>
    <w:rsid w:val="009C70C1"/>
    <w:rsid w:val="009C7429"/>
    <w:rsid w:val="009C74A8"/>
    <w:rsid w:val="009C7612"/>
    <w:rsid w:val="009C7EFD"/>
    <w:rsid w:val="009D00F5"/>
    <w:rsid w:val="009D0229"/>
    <w:rsid w:val="009D0F4D"/>
    <w:rsid w:val="009D0F99"/>
    <w:rsid w:val="009D1139"/>
    <w:rsid w:val="009D117E"/>
    <w:rsid w:val="009D139F"/>
    <w:rsid w:val="009D13CD"/>
    <w:rsid w:val="009D1F7F"/>
    <w:rsid w:val="009D2306"/>
    <w:rsid w:val="009D2683"/>
    <w:rsid w:val="009D2801"/>
    <w:rsid w:val="009D2873"/>
    <w:rsid w:val="009D4053"/>
    <w:rsid w:val="009D4089"/>
    <w:rsid w:val="009D4407"/>
    <w:rsid w:val="009D4E02"/>
    <w:rsid w:val="009D5DA0"/>
    <w:rsid w:val="009D68E9"/>
    <w:rsid w:val="009D6A5C"/>
    <w:rsid w:val="009D6B6A"/>
    <w:rsid w:val="009D70CC"/>
    <w:rsid w:val="009D73BC"/>
    <w:rsid w:val="009D76AB"/>
    <w:rsid w:val="009D7C48"/>
    <w:rsid w:val="009D7CCB"/>
    <w:rsid w:val="009E00C4"/>
    <w:rsid w:val="009E0DA8"/>
    <w:rsid w:val="009E0DD1"/>
    <w:rsid w:val="009E14AC"/>
    <w:rsid w:val="009E18B3"/>
    <w:rsid w:val="009E2766"/>
    <w:rsid w:val="009E36E0"/>
    <w:rsid w:val="009E3958"/>
    <w:rsid w:val="009E3D43"/>
    <w:rsid w:val="009E4CE4"/>
    <w:rsid w:val="009E4DEA"/>
    <w:rsid w:val="009E5E49"/>
    <w:rsid w:val="009E5E7E"/>
    <w:rsid w:val="009E6211"/>
    <w:rsid w:val="009E661B"/>
    <w:rsid w:val="009E6625"/>
    <w:rsid w:val="009E6B31"/>
    <w:rsid w:val="009E734A"/>
    <w:rsid w:val="009E7CB7"/>
    <w:rsid w:val="009F08FA"/>
    <w:rsid w:val="009F09E1"/>
    <w:rsid w:val="009F1FF4"/>
    <w:rsid w:val="009F22CF"/>
    <w:rsid w:val="009F2B84"/>
    <w:rsid w:val="009F3A24"/>
    <w:rsid w:val="009F4FD2"/>
    <w:rsid w:val="009F52A9"/>
    <w:rsid w:val="009F5481"/>
    <w:rsid w:val="009F6581"/>
    <w:rsid w:val="009F6A08"/>
    <w:rsid w:val="009F6DAC"/>
    <w:rsid w:val="009F72AC"/>
    <w:rsid w:val="009F7522"/>
    <w:rsid w:val="009F7F5F"/>
    <w:rsid w:val="00A001CB"/>
    <w:rsid w:val="00A00374"/>
    <w:rsid w:val="00A0051A"/>
    <w:rsid w:val="00A015BB"/>
    <w:rsid w:val="00A022D5"/>
    <w:rsid w:val="00A02366"/>
    <w:rsid w:val="00A024A3"/>
    <w:rsid w:val="00A028BF"/>
    <w:rsid w:val="00A02B70"/>
    <w:rsid w:val="00A0304A"/>
    <w:rsid w:val="00A038F6"/>
    <w:rsid w:val="00A045B9"/>
    <w:rsid w:val="00A04E63"/>
    <w:rsid w:val="00A052FF"/>
    <w:rsid w:val="00A055A2"/>
    <w:rsid w:val="00A05C9A"/>
    <w:rsid w:val="00A060DE"/>
    <w:rsid w:val="00A06C00"/>
    <w:rsid w:val="00A070C3"/>
    <w:rsid w:val="00A0737B"/>
    <w:rsid w:val="00A075FF"/>
    <w:rsid w:val="00A07769"/>
    <w:rsid w:val="00A077F1"/>
    <w:rsid w:val="00A078E0"/>
    <w:rsid w:val="00A07F11"/>
    <w:rsid w:val="00A10B57"/>
    <w:rsid w:val="00A1111F"/>
    <w:rsid w:val="00A11B7E"/>
    <w:rsid w:val="00A11F31"/>
    <w:rsid w:val="00A120BA"/>
    <w:rsid w:val="00A129BF"/>
    <w:rsid w:val="00A129CC"/>
    <w:rsid w:val="00A12CCA"/>
    <w:rsid w:val="00A13AE4"/>
    <w:rsid w:val="00A13E2F"/>
    <w:rsid w:val="00A1419A"/>
    <w:rsid w:val="00A16216"/>
    <w:rsid w:val="00A164A7"/>
    <w:rsid w:val="00A2041E"/>
    <w:rsid w:val="00A20966"/>
    <w:rsid w:val="00A209A9"/>
    <w:rsid w:val="00A20F39"/>
    <w:rsid w:val="00A218E9"/>
    <w:rsid w:val="00A21911"/>
    <w:rsid w:val="00A21CE9"/>
    <w:rsid w:val="00A21D2F"/>
    <w:rsid w:val="00A22367"/>
    <w:rsid w:val="00A228D0"/>
    <w:rsid w:val="00A22D63"/>
    <w:rsid w:val="00A22F25"/>
    <w:rsid w:val="00A2346C"/>
    <w:rsid w:val="00A2436E"/>
    <w:rsid w:val="00A254DF"/>
    <w:rsid w:val="00A2556D"/>
    <w:rsid w:val="00A25952"/>
    <w:rsid w:val="00A259F3"/>
    <w:rsid w:val="00A25E90"/>
    <w:rsid w:val="00A265F1"/>
    <w:rsid w:val="00A266B7"/>
    <w:rsid w:val="00A26A8A"/>
    <w:rsid w:val="00A2727A"/>
    <w:rsid w:val="00A2744B"/>
    <w:rsid w:val="00A2757F"/>
    <w:rsid w:val="00A27771"/>
    <w:rsid w:val="00A306CA"/>
    <w:rsid w:val="00A3095A"/>
    <w:rsid w:val="00A30994"/>
    <w:rsid w:val="00A31969"/>
    <w:rsid w:val="00A31A29"/>
    <w:rsid w:val="00A31AFB"/>
    <w:rsid w:val="00A3243E"/>
    <w:rsid w:val="00A32642"/>
    <w:rsid w:val="00A33379"/>
    <w:rsid w:val="00A334B6"/>
    <w:rsid w:val="00A33794"/>
    <w:rsid w:val="00A3387C"/>
    <w:rsid w:val="00A34BDE"/>
    <w:rsid w:val="00A35216"/>
    <w:rsid w:val="00A35795"/>
    <w:rsid w:val="00A357D5"/>
    <w:rsid w:val="00A35B05"/>
    <w:rsid w:val="00A365DF"/>
    <w:rsid w:val="00A3758D"/>
    <w:rsid w:val="00A40348"/>
    <w:rsid w:val="00A403BE"/>
    <w:rsid w:val="00A40502"/>
    <w:rsid w:val="00A40636"/>
    <w:rsid w:val="00A42046"/>
    <w:rsid w:val="00A42347"/>
    <w:rsid w:val="00A43289"/>
    <w:rsid w:val="00A43BFE"/>
    <w:rsid w:val="00A441C8"/>
    <w:rsid w:val="00A4421E"/>
    <w:rsid w:val="00A44568"/>
    <w:rsid w:val="00A446C9"/>
    <w:rsid w:val="00A44859"/>
    <w:rsid w:val="00A45562"/>
    <w:rsid w:val="00A457E8"/>
    <w:rsid w:val="00A468A9"/>
    <w:rsid w:val="00A4723F"/>
    <w:rsid w:val="00A47E6D"/>
    <w:rsid w:val="00A47F15"/>
    <w:rsid w:val="00A50059"/>
    <w:rsid w:val="00A50374"/>
    <w:rsid w:val="00A50CE8"/>
    <w:rsid w:val="00A51AB9"/>
    <w:rsid w:val="00A51D1D"/>
    <w:rsid w:val="00A520F1"/>
    <w:rsid w:val="00A530EC"/>
    <w:rsid w:val="00A53730"/>
    <w:rsid w:val="00A53B0F"/>
    <w:rsid w:val="00A53CC9"/>
    <w:rsid w:val="00A54053"/>
    <w:rsid w:val="00A540B5"/>
    <w:rsid w:val="00A541F3"/>
    <w:rsid w:val="00A544DB"/>
    <w:rsid w:val="00A5482C"/>
    <w:rsid w:val="00A54E4B"/>
    <w:rsid w:val="00A55556"/>
    <w:rsid w:val="00A55D0E"/>
    <w:rsid w:val="00A55F9C"/>
    <w:rsid w:val="00A56404"/>
    <w:rsid w:val="00A57555"/>
    <w:rsid w:val="00A57A24"/>
    <w:rsid w:val="00A6008E"/>
    <w:rsid w:val="00A606BC"/>
    <w:rsid w:val="00A60CFB"/>
    <w:rsid w:val="00A60E9F"/>
    <w:rsid w:val="00A61209"/>
    <w:rsid w:val="00A6178A"/>
    <w:rsid w:val="00A61A69"/>
    <w:rsid w:val="00A61D96"/>
    <w:rsid w:val="00A6225B"/>
    <w:rsid w:val="00A62E1E"/>
    <w:rsid w:val="00A62F25"/>
    <w:rsid w:val="00A62FFE"/>
    <w:rsid w:val="00A63381"/>
    <w:rsid w:val="00A633B5"/>
    <w:rsid w:val="00A63830"/>
    <w:rsid w:val="00A6396E"/>
    <w:rsid w:val="00A63E8A"/>
    <w:rsid w:val="00A64336"/>
    <w:rsid w:val="00A64B42"/>
    <w:rsid w:val="00A64C24"/>
    <w:rsid w:val="00A65307"/>
    <w:rsid w:val="00A65449"/>
    <w:rsid w:val="00A656A6"/>
    <w:rsid w:val="00A658FD"/>
    <w:rsid w:val="00A65FF2"/>
    <w:rsid w:val="00A66CBB"/>
    <w:rsid w:val="00A66CF3"/>
    <w:rsid w:val="00A67141"/>
    <w:rsid w:val="00A67BC1"/>
    <w:rsid w:val="00A67E26"/>
    <w:rsid w:val="00A67E27"/>
    <w:rsid w:val="00A702EA"/>
    <w:rsid w:val="00A70447"/>
    <w:rsid w:val="00A70587"/>
    <w:rsid w:val="00A706D5"/>
    <w:rsid w:val="00A70CFE"/>
    <w:rsid w:val="00A71102"/>
    <w:rsid w:val="00A724DC"/>
    <w:rsid w:val="00A726C1"/>
    <w:rsid w:val="00A72807"/>
    <w:rsid w:val="00A73D00"/>
    <w:rsid w:val="00A743F9"/>
    <w:rsid w:val="00A749C0"/>
    <w:rsid w:val="00A75FC6"/>
    <w:rsid w:val="00A76B38"/>
    <w:rsid w:val="00A76C03"/>
    <w:rsid w:val="00A76E6C"/>
    <w:rsid w:val="00A76F71"/>
    <w:rsid w:val="00A77299"/>
    <w:rsid w:val="00A775CD"/>
    <w:rsid w:val="00A77715"/>
    <w:rsid w:val="00A77A42"/>
    <w:rsid w:val="00A80442"/>
    <w:rsid w:val="00A80A89"/>
    <w:rsid w:val="00A80C9C"/>
    <w:rsid w:val="00A80FE0"/>
    <w:rsid w:val="00A810C7"/>
    <w:rsid w:val="00A81107"/>
    <w:rsid w:val="00A81713"/>
    <w:rsid w:val="00A81762"/>
    <w:rsid w:val="00A81B32"/>
    <w:rsid w:val="00A82354"/>
    <w:rsid w:val="00A8246E"/>
    <w:rsid w:val="00A8264B"/>
    <w:rsid w:val="00A829A0"/>
    <w:rsid w:val="00A82B3B"/>
    <w:rsid w:val="00A82F76"/>
    <w:rsid w:val="00A83038"/>
    <w:rsid w:val="00A83A98"/>
    <w:rsid w:val="00A83FCE"/>
    <w:rsid w:val="00A84349"/>
    <w:rsid w:val="00A85654"/>
    <w:rsid w:val="00A85A57"/>
    <w:rsid w:val="00A85AA4"/>
    <w:rsid w:val="00A863C3"/>
    <w:rsid w:val="00A86606"/>
    <w:rsid w:val="00A86CC0"/>
    <w:rsid w:val="00A86E16"/>
    <w:rsid w:val="00A86E71"/>
    <w:rsid w:val="00A8744F"/>
    <w:rsid w:val="00A8748A"/>
    <w:rsid w:val="00A878FF"/>
    <w:rsid w:val="00A87AE1"/>
    <w:rsid w:val="00A90210"/>
    <w:rsid w:val="00A9083F"/>
    <w:rsid w:val="00A910F5"/>
    <w:rsid w:val="00A911E2"/>
    <w:rsid w:val="00A91629"/>
    <w:rsid w:val="00A919D8"/>
    <w:rsid w:val="00A91CC7"/>
    <w:rsid w:val="00A92212"/>
    <w:rsid w:val="00A92218"/>
    <w:rsid w:val="00A92656"/>
    <w:rsid w:val="00A93E2D"/>
    <w:rsid w:val="00A93ED3"/>
    <w:rsid w:val="00A946F0"/>
    <w:rsid w:val="00A955A3"/>
    <w:rsid w:val="00A96074"/>
    <w:rsid w:val="00A96B8C"/>
    <w:rsid w:val="00A9739F"/>
    <w:rsid w:val="00A976E3"/>
    <w:rsid w:val="00A97AEF"/>
    <w:rsid w:val="00A97E26"/>
    <w:rsid w:val="00AA085D"/>
    <w:rsid w:val="00AA1899"/>
    <w:rsid w:val="00AA1EB1"/>
    <w:rsid w:val="00AA23BF"/>
    <w:rsid w:val="00AA2C11"/>
    <w:rsid w:val="00AA2CF9"/>
    <w:rsid w:val="00AA31FE"/>
    <w:rsid w:val="00AA3456"/>
    <w:rsid w:val="00AA3CF8"/>
    <w:rsid w:val="00AA3CF9"/>
    <w:rsid w:val="00AA4099"/>
    <w:rsid w:val="00AA4471"/>
    <w:rsid w:val="00AA46ED"/>
    <w:rsid w:val="00AA4A24"/>
    <w:rsid w:val="00AA51BA"/>
    <w:rsid w:val="00AA533B"/>
    <w:rsid w:val="00AA5648"/>
    <w:rsid w:val="00AA590B"/>
    <w:rsid w:val="00AA5C1E"/>
    <w:rsid w:val="00AA6397"/>
    <w:rsid w:val="00AA6469"/>
    <w:rsid w:val="00AA6A9C"/>
    <w:rsid w:val="00AA75A5"/>
    <w:rsid w:val="00AA77C6"/>
    <w:rsid w:val="00AA7DD4"/>
    <w:rsid w:val="00AA7FBC"/>
    <w:rsid w:val="00AB0517"/>
    <w:rsid w:val="00AB0A87"/>
    <w:rsid w:val="00AB0EE5"/>
    <w:rsid w:val="00AB14A7"/>
    <w:rsid w:val="00AB1D5B"/>
    <w:rsid w:val="00AB1E40"/>
    <w:rsid w:val="00AB2025"/>
    <w:rsid w:val="00AB22FF"/>
    <w:rsid w:val="00AB2469"/>
    <w:rsid w:val="00AB2A17"/>
    <w:rsid w:val="00AB2C4A"/>
    <w:rsid w:val="00AB2CFB"/>
    <w:rsid w:val="00AB30D7"/>
    <w:rsid w:val="00AB30E6"/>
    <w:rsid w:val="00AB342F"/>
    <w:rsid w:val="00AB3E61"/>
    <w:rsid w:val="00AB4008"/>
    <w:rsid w:val="00AB4209"/>
    <w:rsid w:val="00AB450D"/>
    <w:rsid w:val="00AB464E"/>
    <w:rsid w:val="00AB4AAF"/>
    <w:rsid w:val="00AB4B69"/>
    <w:rsid w:val="00AB5087"/>
    <w:rsid w:val="00AB50B9"/>
    <w:rsid w:val="00AB52D3"/>
    <w:rsid w:val="00AB5715"/>
    <w:rsid w:val="00AB57B6"/>
    <w:rsid w:val="00AB62CC"/>
    <w:rsid w:val="00AB6362"/>
    <w:rsid w:val="00AB75F0"/>
    <w:rsid w:val="00AB7AEE"/>
    <w:rsid w:val="00AC0402"/>
    <w:rsid w:val="00AC0432"/>
    <w:rsid w:val="00AC0ED4"/>
    <w:rsid w:val="00AC1C64"/>
    <w:rsid w:val="00AC21A2"/>
    <w:rsid w:val="00AC21EE"/>
    <w:rsid w:val="00AC234F"/>
    <w:rsid w:val="00AC2719"/>
    <w:rsid w:val="00AC2DD4"/>
    <w:rsid w:val="00AC35A5"/>
    <w:rsid w:val="00AC3EC7"/>
    <w:rsid w:val="00AC43E2"/>
    <w:rsid w:val="00AC4588"/>
    <w:rsid w:val="00AC473B"/>
    <w:rsid w:val="00AC4AEF"/>
    <w:rsid w:val="00AC534D"/>
    <w:rsid w:val="00AC5EB8"/>
    <w:rsid w:val="00AC6A8D"/>
    <w:rsid w:val="00AC6FE4"/>
    <w:rsid w:val="00AC7153"/>
    <w:rsid w:val="00AC73B5"/>
    <w:rsid w:val="00AC740D"/>
    <w:rsid w:val="00AC76D8"/>
    <w:rsid w:val="00AC786C"/>
    <w:rsid w:val="00AC7D4B"/>
    <w:rsid w:val="00AD02D5"/>
    <w:rsid w:val="00AD051D"/>
    <w:rsid w:val="00AD09C7"/>
    <w:rsid w:val="00AD0A98"/>
    <w:rsid w:val="00AD115C"/>
    <w:rsid w:val="00AD1B18"/>
    <w:rsid w:val="00AD1C55"/>
    <w:rsid w:val="00AD2109"/>
    <w:rsid w:val="00AD21BA"/>
    <w:rsid w:val="00AD2BA6"/>
    <w:rsid w:val="00AD2ED7"/>
    <w:rsid w:val="00AD2FB5"/>
    <w:rsid w:val="00AD31BC"/>
    <w:rsid w:val="00AD3311"/>
    <w:rsid w:val="00AD3C64"/>
    <w:rsid w:val="00AD63DF"/>
    <w:rsid w:val="00AD65A3"/>
    <w:rsid w:val="00AD678D"/>
    <w:rsid w:val="00AD72AF"/>
    <w:rsid w:val="00AD7C75"/>
    <w:rsid w:val="00AD7DEF"/>
    <w:rsid w:val="00AE00A9"/>
    <w:rsid w:val="00AE0BBF"/>
    <w:rsid w:val="00AE127D"/>
    <w:rsid w:val="00AE13A5"/>
    <w:rsid w:val="00AE19FC"/>
    <w:rsid w:val="00AE1B76"/>
    <w:rsid w:val="00AE202D"/>
    <w:rsid w:val="00AE209E"/>
    <w:rsid w:val="00AE2BD3"/>
    <w:rsid w:val="00AE35A7"/>
    <w:rsid w:val="00AE3BAC"/>
    <w:rsid w:val="00AE4774"/>
    <w:rsid w:val="00AE4BFB"/>
    <w:rsid w:val="00AE4E7F"/>
    <w:rsid w:val="00AE4F1D"/>
    <w:rsid w:val="00AE5234"/>
    <w:rsid w:val="00AE530F"/>
    <w:rsid w:val="00AE5A5E"/>
    <w:rsid w:val="00AE64B3"/>
    <w:rsid w:val="00AE6915"/>
    <w:rsid w:val="00AE6C25"/>
    <w:rsid w:val="00AE6EA0"/>
    <w:rsid w:val="00AE762B"/>
    <w:rsid w:val="00AE7A38"/>
    <w:rsid w:val="00AE7A63"/>
    <w:rsid w:val="00AE7FC3"/>
    <w:rsid w:val="00AF01C0"/>
    <w:rsid w:val="00AF130E"/>
    <w:rsid w:val="00AF19B2"/>
    <w:rsid w:val="00AF1E10"/>
    <w:rsid w:val="00AF2083"/>
    <w:rsid w:val="00AF3249"/>
    <w:rsid w:val="00AF39E0"/>
    <w:rsid w:val="00AF3D9C"/>
    <w:rsid w:val="00AF3F45"/>
    <w:rsid w:val="00AF52E2"/>
    <w:rsid w:val="00AF64CF"/>
    <w:rsid w:val="00AF67C0"/>
    <w:rsid w:val="00AF6E16"/>
    <w:rsid w:val="00AF7228"/>
    <w:rsid w:val="00AF7356"/>
    <w:rsid w:val="00AF747E"/>
    <w:rsid w:val="00AF751D"/>
    <w:rsid w:val="00AF7680"/>
    <w:rsid w:val="00AF7CC7"/>
    <w:rsid w:val="00B0014A"/>
    <w:rsid w:val="00B00A24"/>
    <w:rsid w:val="00B00C09"/>
    <w:rsid w:val="00B013B6"/>
    <w:rsid w:val="00B0141C"/>
    <w:rsid w:val="00B014AF"/>
    <w:rsid w:val="00B01715"/>
    <w:rsid w:val="00B01F18"/>
    <w:rsid w:val="00B0203D"/>
    <w:rsid w:val="00B026FA"/>
    <w:rsid w:val="00B02886"/>
    <w:rsid w:val="00B02A7C"/>
    <w:rsid w:val="00B02D07"/>
    <w:rsid w:val="00B02EE5"/>
    <w:rsid w:val="00B03055"/>
    <w:rsid w:val="00B0324E"/>
    <w:rsid w:val="00B035EE"/>
    <w:rsid w:val="00B03D73"/>
    <w:rsid w:val="00B040D9"/>
    <w:rsid w:val="00B0453D"/>
    <w:rsid w:val="00B04CF4"/>
    <w:rsid w:val="00B04E20"/>
    <w:rsid w:val="00B0541B"/>
    <w:rsid w:val="00B0553E"/>
    <w:rsid w:val="00B05720"/>
    <w:rsid w:val="00B05DB2"/>
    <w:rsid w:val="00B05FAF"/>
    <w:rsid w:val="00B0601B"/>
    <w:rsid w:val="00B06983"/>
    <w:rsid w:val="00B06EAD"/>
    <w:rsid w:val="00B06F26"/>
    <w:rsid w:val="00B07191"/>
    <w:rsid w:val="00B076E0"/>
    <w:rsid w:val="00B07766"/>
    <w:rsid w:val="00B07AC0"/>
    <w:rsid w:val="00B10D02"/>
    <w:rsid w:val="00B10E09"/>
    <w:rsid w:val="00B11A67"/>
    <w:rsid w:val="00B11B99"/>
    <w:rsid w:val="00B129F0"/>
    <w:rsid w:val="00B12E35"/>
    <w:rsid w:val="00B12E98"/>
    <w:rsid w:val="00B13170"/>
    <w:rsid w:val="00B132CB"/>
    <w:rsid w:val="00B1365B"/>
    <w:rsid w:val="00B137D5"/>
    <w:rsid w:val="00B13F7F"/>
    <w:rsid w:val="00B14863"/>
    <w:rsid w:val="00B14875"/>
    <w:rsid w:val="00B14C2F"/>
    <w:rsid w:val="00B14CBF"/>
    <w:rsid w:val="00B15064"/>
    <w:rsid w:val="00B158CC"/>
    <w:rsid w:val="00B162BD"/>
    <w:rsid w:val="00B1697F"/>
    <w:rsid w:val="00B16DD1"/>
    <w:rsid w:val="00B16F54"/>
    <w:rsid w:val="00B1715A"/>
    <w:rsid w:val="00B1732B"/>
    <w:rsid w:val="00B17471"/>
    <w:rsid w:val="00B17767"/>
    <w:rsid w:val="00B179A6"/>
    <w:rsid w:val="00B17D1C"/>
    <w:rsid w:val="00B17F03"/>
    <w:rsid w:val="00B20DE1"/>
    <w:rsid w:val="00B20F75"/>
    <w:rsid w:val="00B214D6"/>
    <w:rsid w:val="00B21865"/>
    <w:rsid w:val="00B22A2C"/>
    <w:rsid w:val="00B22EA2"/>
    <w:rsid w:val="00B231EB"/>
    <w:rsid w:val="00B235C6"/>
    <w:rsid w:val="00B236A0"/>
    <w:rsid w:val="00B24770"/>
    <w:rsid w:val="00B247E2"/>
    <w:rsid w:val="00B24C1D"/>
    <w:rsid w:val="00B24CC0"/>
    <w:rsid w:val="00B255EB"/>
    <w:rsid w:val="00B25791"/>
    <w:rsid w:val="00B25AAE"/>
    <w:rsid w:val="00B25DEC"/>
    <w:rsid w:val="00B26138"/>
    <w:rsid w:val="00B266C7"/>
    <w:rsid w:val="00B26A62"/>
    <w:rsid w:val="00B26CAB"/>
    <w:rsid w:val="00B26FFC"/>
    <w:rsid w:val="00B27210"/>
    <w:rsid w:val="00B27276"/>
    <w:rsid w:val="00B273D0"/>
    <w:rsid w:val="00B27D46"/>
    <w:rsid w:val="00B27EEC"/>
    <w:rsid w:val="00B30050"/>
    <w:rsid w:val="00B3014E"/>
    <w:rsid w:val="00B30195"/>
    <w:rsid w:val="00B3046F"/>
    <w:rsid w:val="00B30BF8"/>
    <w:rsid w:val="00B31047"/>
    <w:rsid w:val="00B31216"/>
    <w:rsid w:val="00B3162A"/>
    <w:rsid w:val="00B316B7"/>
    <w:rsid w:val="00B31F36"/>
    <w:rsid w:val="00B32884"/>
    <w:rsid w:val="00B33082"/>
    <w:rsid w:val="00B335CB"/>
    <w:rsid w:val="00B33C6B"/>
    <w:rsid w:val="00B33FDC"/>
    <w:rsid w:val="00B3474B"/>
    <w:rsid w:val="00B34C25"/>
    <w:rsid w:val="00B35118"/>
    <w:rsid w:val="00B35237"/>
    <w:rsid w:val="00B35B61"/>
    <w:rsid w:val="00B365A0"/>
    <w:rsid w:val="00B36A8D"/>
    <w:rsid w:val="00B36EDB"/>
    <w:rsid w:val="00B37093"/>
    <w:rsid w:val="00B375C9"/>
    <w:rsid w:val="00B378BF"/>
    <w:rsid w:val="00B37AA5"/>
    <w:rsid w:val="00B37C56"/>
    <w:rsid w:val="00B40018"/>
    <w:rsid w:val="00B403BC"/>
    <w:rsid w:val="00B40A9F"/>
    <w:rsid w:val="00B41286"/>
    <w:rsid w:val="00B41434"/>
    <w:rsid w:val="00B417D7"/>
    <w:rsid w:val="00B417E6"/>
    <w:rsid w:val="00B41AD0"/>
    <w:rsid w:val="00B42344"/>
    <w:rsid w:val="00B42834"/>
    <w:rsid w:val="00B42CEB"/>
    <w:rsid w:val="00B42D2D"/>
    <w:rsid w:val="00B42E4D"/>
    <w:rsid w:val="00B431F9"/>
    <w:rsid w:val="00B43B46"/>
    <w:rsid w:val="00B4466A"/>
    <w:rsid w:val="00B447A1"/>
    <w:rsid w:val="00B451FA"/>
    <w:rsid w:val="00B45348"/>
    <w:rsid w:val="00B45A45"/>
    <w:rsid w:val="00B45D42"/>
    <w:rsid w:val="00B465BB"/>
    <w:rsid w:val="00B46887"/>
    <w:rsid w:val="00B469AA"/>
    <w:rsid w:val="00B46CFF"/>
    <w:rsid w:val="00B47429"/>
    <w:rsid w:val="00B476FB"/>
    <w:rsid w:val="00B47DC4"/>
    <w:rsid w:val="00B47E47"/>
    <w:rsid w:val="00B500BC"/>
    <w:rsid w:val="00B500C3"/>
    <w:rsid w:val="00B50294"/>
    <w:rsid w:val="00B503CF"/>
    <w:rsid w:val="00B51274"/>
    <w:rsid w:val="00B51B7B"/>
    <w:rsid w:val="00B52A77"/>
    <w:rsid w:val="00B52A99"/>
    <w:rsid w:val="00B53295"/>
    <w:rsid w:val="00B540E4"/>
    <w:rsid w:val="00B5429E"/>
    <w:rsid w:val="00B546C2"/>
    <w:rsid w:val="00B54AF3"/>
    <w:rsid w:val="00B5555F"/>
    <w:rsid w:val="00B5557A"/>
    <w:rsid w:val="00B5571E"/>
    <w:rsid w:val="00B5590D"/>
    <w:rsid w:val="00B55956"/>
    <w:rsid w:val="00B55E79"/>
    <w:rsid w:val="00B56F8C"/>
    <w:rsid w:val="00B56FC2"/>
    <w:rsid w:val="00B57E4C"/>
    <w:rsid w:val="00B605AD"/>
    <w:rsid w:val="00B612CD"/>
    <w:rsid w:val="00B6218A"/>
    <w:rsid w:val="00B624A6"/>
    <w:rsid w:val="00B625A2"/>
    <w:rsid w:val="00B62616"/>
    <w:rsid w:val="00B62DE3"/>
    <w:rsid w:val="00B63B46"/>
    <w:rsid w:val="00B63B64"/>
    <w:rsid w:val="00B63E26"/>
    <w:rsid w:val="00B64252"/>
    <w:rsid w:val="00B64772"/>
    <w:rsid w:val="00B647F2"/>
    <w:rsid w:val="00B64900"/>
    <w:rsid w:val="00B6572F"/>
    <w:rsid w:val="00B65B28"/>
    <w:rsid w:val="00B65F5D"/>
    <w:rsid w:val="00B665E9"/>
    <w:rsid w:val="00B66790"/>
    <w:rsid w:val="00B66ADA"/>
    <w:rsid w:val="00B67A29"/>
    <w:rsid w:val="00B705A2"/>
    <w:rsid w:val="00B7076F"/>
    <w:rsid w:val="00B70D9F"/>
    <w:rsid w:val="00B7135C"/>
    <w:rsid w:val="00B71925"/>
    <w:rsid w:val="00B71D82"/>
    <w:rsid w:val="00B71F66"/>
    <w:rsid w:val="00B71F85"/>
    <w:rsid w:val="00B72206"/>
    <w:rsid w:val="00B72679"/>
    <w:rsid w:val="00B72826"/>
    <w:rsid w:val="00B72CC6"/>
    <w:rsid w:val="00B7333A"/>
    <w:rsid w:val="00B73BA9"/>
    <w:rsid w:val="00B73CF1"/>
    <w:rsid w:val="00B7431D"/>
    <w:rsid w:val="00B7444A"/>
    <w:rsid w:val="00B74693"/>
    <w:rsid w:val="00B74816"/>
    <w:rsid w:val="00B74836"/>
    <w:rsid w:val="00B7530B"/>
    <w:rsid w:val="00B75696"/>
    <w:rsid w:val="00B75869"/>
    <w:rsid w:val="00B759FA"/>
    <w:rsid w:val="00B76A82"/>
    <w:rsid w:val="00B76ABD"/>
    <w:rsid w:val="00B77391"/>
    <w:rsid w:val="00B775D0"/>
    <w:rsid w:val="00B77748"/>
    <w:rsid w:val="00B7778F"/>
    <w:rsid w:val="00B801C6"/>
    <w:rsid w:val="00B803D0"/>
    <w:rsid w:val="00B80729"/>
    <w:rsid w:val="00B8112B"/>
    <w:rsid w:val="00B8168E"/>
    <w:rsid w:val="00B81A17"/>
    <w:rsid w:val="00B82439"/>
    <w:rsid w:val="00B826BB"/>
    <w:rsid w:val="00B82A52"/>
    <w:rsid w:val="00B82E80"/>
    <w:rsid w:val="00B83149"/>
    <w:rsid w:val="00B83D39"/>
    <w:rsid w:val="00B83DC4"/>
    <w:rsid w:val="00B83F90"/>
    <w:rsid w:val="00B84611"/>
    <w:rsid w:val="00B84AED"/>
    <w:rsid w:val="00B84D14"/>
    <w:rsid w:val="00B85079"/>
    <w:rsid w:val="00B85A4B"/>
    <w:rsid w:val="00B85D24"/>
    <w:rsid w:val="00B85E67"/>
    <w:rsid w:val="00B86C9B"/>
    <w:rsid w:val="00B87645"/>
    <w:rsid w:val="00B87E26"/>
    <w:rsid w:val="00B903E2"/>
    <w:rsid w:val="00B904BF"/>
    <w:rsid w:val="00B90B66"/>
    <w:rsid w:val="00B911EC"/>
    <w:rsid w:val="00B91A9A"/>
    <w:rsid w:val="00B91BE1"/>
    <w:rsid w:val="00B91DEA"/>
    <w:rsid w:val="00B91E79"/>
    <w:rsid w:val="00B92FF0"/>
    <w:rsid w:val="00B93BA7"/>
    <w:rsid w:val="00B944E0"/>
    <w:rsid w:val="00B9455C"/>
    <w:rsid w:val="00B94BB4"/>
    <w:rsid w:val="00B94D5A"/>
    <w:rsid w:val="00B9568B"/>
    <w:rsid w:val="00B95727"/>
    <w:rsid w:val="00B961EB"/>
    <w:rsid w:val="00B96C2C"/>
    <w:rsid w:val="00B97D7B"/>
    <w:rsid w:val="00B97E5A"/>
    <w:rsid w:val="00BA00F0"/>
    <w:rsid w:val="00BA0326"/>
    <w:rsid w:val="00BA117F"/>
    <w:rsid w:val="00BA1654"/>
    <w:rsid w:val="00BA186C"/>
    <w:rsid w:val="00BA1DEE"/>
    <w:rsid w:val="00BA2613"/>
    <w:rsid w:val="00BA2845"/>
    <w:rsid w:val="00BA2D31"/>
    <w:rsid w:val="00BA37DD"/>
    <w:rsid w:val="00BA37EB"/>
    <w:rsid w:val="00BA3832"/>
    <w:rsid w:val="00BA389D"/>
    <w:rsid w:val="00BA3FBC"/>
    <w:rsid w:val="00BA4211"/>
    <w:rsid w:val="00BA486C"/>
    <w:rsid w:val="00BA5012"/>
    <w:rsid w:val="00BA51C4"/>
    <w:rsid w:val="00BA5AFE"/>
    <w:rsid w:val="00BA5F04"/>
    <w:rsid w:val="00BA60C3"/>
    <w:rsid w:val="00BA6AD4"/>
    <w:rsid w:val="00BA6C80"/>
    <w:rsid w:val="00BA79C3"/>
    <w:rsid w:val="00BB02B3"/>
    <w:rsid w:val="00BB03C3"/>
    <w:rsid w:val="00BB0A1A"/>
    <w:rsid w:val="00BB0B72"/>
    <w:rsid w:val="00BB1105"/>
    <w:rsid w:val="00BB14F3"/>
    <w:rsid w:val="00BB191E"/>
    <w:rsid w:val="00BB1E86"/>
    <w:rsid w:val="00BB1F85"/>
    <w:rsid w:val="00BB2250"/>
    <w:rsid w:val="00BB2303"/>
    <w:rsid w:val="00BB24F5"/>
    <w:rsid w:val="00BB25FB"/>
    <w:rsid w:val="00BB2C43"/>
    <w:rsid w:val="00BB2F77"/>
    <w:rsid w:val="00BB3082"/>
    <w:rsid w:val="00BB31FA"/>
    <w:rsid w:val="00BB370C"/>
    <w:rsid w:val="00BB376A"/>
    <w:rsid w:val="00BB3E1B"/>
    <w:rsid w:val="00BB4211"/>
    <w:rsid w:val="00BB4F0C"/>
    <w:rsid w:val="00BB4F74"/>
    <w:rsid w:val="00BB5F7C"/>
    <w:rsid w:val="00BB605A"/>
    <w:rsid w:val="00BB63D6"/>
    <w:rsid w:val="00BB7953"/>
    <w:rsid w:val="00BB7B5D"/>
    <w:rsid w:val="00BB7E06"/>
    <w:rsid w:val="00BC007B"/>
    <w:rsid w:val="00BC05A0"/>
    <w:rsid w:val="00BC094D"/>
    <w:rsid w:val="00BC0AF3"/>
    <w:rsid w:val="00BC0DF4"/>
    <w:rsid w:val="00BC1004"/>
    <w:rsid w:val="00BC159A"/>
    <w:rsid w:val="00BC1779"/>
    <w:rsid w:val="00BC17E2"/>
    <w:rsid w:val="00BC19F3"/>
    <w:rsid w:val="00BC26ED"/>
    <w:rsid w:val="00BC28AA"/>
    <w:rsid w:val="00BC2AA3"/>
    <w:rsid w:val="00BC33C5"/>
    <w:rsid w:val="00BC35EA"/>
    <w:rsid w:val="00BC3FAA"/>
    <w:rsid w:val="00BC40B2"/>
    <w:rsid w:val="00BC47E9"/>
    <w:rsid w:val="00BC4F01"/>
    <w:rsid w:val="00BC5F50"/>
    <w:rsid w:val="00BC6486"/>
    <w:rsid w:val="00BC6504"/>
    <w:rsid w:val="00BC6A22"/>
    <w:rsid w:val="00BC6E58"/>
    <w:rsid w:val="00BC74B4"/>
    <w:rsid w:val="00BC7857"/>
    <w:rsid w:val="00BC7AE8"/>
    <w:rsid w:val="00BC7B74"/>
    <w:rsid w:val="00BC7C14"/>
    <w:rsid w:val="00BC7D21"/>
    <w:rsid w:val="00BD0025"/>
    <w:rsid w:val="00BD0425"/>
    <w:rsid w:val="00BD0A5F"/>
    <w:rsid w:val="00BD0AD2"/>
    <w:rsid w:val="00BD0F85"/>
    <w:rsid w:val="00BD104A"/>
    <w:rsid w:val="00BD19CB"/>
    <w:rsid w:val="00BD1A4E"/>
    <w:rsid w:val="00BD1D95"/>
    <w:rsid w:val="00BD1F82"/>
    <w:rsid w:val="00BD206D"/>
    <w:rsid w:val="00BD20EF"/>
    <w:rsid w:val="00BD2524"/>
    <w:rsid w:val="00BD3E74"/>
    <w:rsid w:val="00BD4C6A"/>
    <w:rsid w:val="00BD582B"/>
    <w:rsid w:val="00BD5B23"/>
    <w:rsid w:val="00BD61F5"/>
    <w:rsid w:val="00BD6E28"/>
    <w:rsid w:val="00BD781E"/>
    <w:rsid w:val="00BD78EC"/>
    <w:rsid w:val="00BE0114"/>
    <w:rsid w:val="00BE03C8"/>
    <w:rsid w:val="00BE066C"/>
    <w:rsid w:val="00BE0EFB"/>
    <w:rsid w:val="00BE2CEF"/>
    <w:rsid w:val="00BE3385"/>
    <w:rsid w:val="00BE389B"/>
    <w:rsid w:val="00BE421D"/>
    <w:rsid w:val="00BE426C"/>
    <w:rsid w:val="00BE46BC"/>
    <w:rsid w:val="00BE496B"/>
    <w:rsid w:val="00BE4A8B"/>
    <w:rsid w:val="00BE4E26"/>
    <w:rsid w:val="00BE5778"/>
    <w:rsid w:val="00BE5B13"/>
    <w:rsid w:val="00BE5C64"/>
    <w:rsid w:val="00BE5CFF"/>
    <w:rsid w:val="00BE5FEF"/>
    <w:rsid w:val="00BE67ED"/>
    <w:rsid w:val="00BE68F1"/>
    <w:rsid w:val="00BE6A86"/>
    <w:rsid w:val="00BE783F"/>
    <w:rsid w:val="00BF069E"/>
    <w:rsid w:val="00BF09E6"/>
    <w:rsid w:val="00BF1101"/>
    <w:rsid w:val="00BF1680"/>
    <w:rsid w:val="00BF1C0E"/>
    <w:rsid w:val="00BF1C36"/>
    <w:rsid w:val="00BF1FA0"/>
    <w:rsid w:val="00BF2343"/>
    <w:rsid w:val="00BF2D39"/>
    <w:rsid w:val="00BF3780"/>
    <w:rsid w:val="00BF3BC3"/>
    <w:rsid w:val="00BF4110"/>
    <w:rsid w:val="00BF4B02"/>
    <w:rsid w:val="00BF4C2B"/>
    <w:rsid w:val="00BF54E6"/>
    <w:rsid w:val="00BF56D0"/>
    <w:rsid w:val="00BF615B"/>
    <w:rsid w:val="00BF6305"/>
    <w:rsid w:val="00BF63B9"/>
    <w:rsid w:val="00BF654D"/>
    <w:rsid w:val="00BF6C75"/>
    <w:rsid w:val="00BF6D20"/>
    <w:rsid w:val="00BF7841"/>
    <w:rsid w:val="00BF7996"/>
    <w:rsid w:val="00C00358"/>
    <w:rsid w:val="00C0057E"/>
    <w:rsid w:val="00C00B6C"/>
    <w:rsid w:val="00C0101C"/>
    <w:rsid w:val="00C010D7"/>
    <w:rsid w:val="00C0114D"/>
    <w:rsid w:val="00C01222"/>
    <w:rsid w:val="00C0149B"/>
    <w:rsid w:val="00C017A4"/>
    <w:rsid w:val="00C0188D"/>
    <w:rsid w:val="00C0199F"/>
    <w:rsid w:val="00C01FF1"/>
    <w:rsid w:val="00C023C5"/>
    <w:rsid w:val="00C028D5"/>
    <w:rsid w:val="00C028E8"/>
    <w:rsid w:val="00C030D3"/>
    <w:rsid w:val="00C04009"/>
    <w:rsid w:val="00C0444E"/>
    <w:rsid w:val="00C04667"/>
    <w:rsid w:val="00C04848"/>
    <w:rsid w:val="00C048CA"/>
    <w:rsid w:val="00C04A06"/>
    <w:rsid w:val="00C04DEE"/>
    <w:rsid w:val="00C05525"/>
    <w:rsid w:val="00C056F4"/>
    <w:rsid w:val="00C05783"/>
    <w:rsid w:val="00C058A3"/>
    <w:rsid w:val="00C05E2F"/>
    <w:rsid w:val="00C064F4"/>
    <w:rsid w:val="00C07907"/>
    <w:rsid w:val="00C07B23"/>
    <w:rsid w:val="00C07BCD"/>
    <w:rsid w:val="00C1017F"/>
    <w:rsid w:val="00C103FF"/>
    <w:rsid w:val="00C10A75"/>
    <w:rsid w:val="00C1127A"/>
    <w:rsid w:val="00C11869"/>
    <w:rsid w:val="00C119E3"/>
    <w:rsid w:val="00C127D7"/>
    <w:rsid w:val="00C1293C"/>
    <w:rsid w:val="00C12964"/>
    <w:rsid w:val="00C13163"/>
    <w:rsid w:val="00C131CB"/>
    <w:rsid w:val="00C13335"/>
    <w:rsid w:val="00C13C46"/>
    <w:rsid w:val="00C14990"/>
    <w:rsid w:val="00C14EE0"/>
    <w:rsid w:val="00C151FF"/>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285D"/>
    <w:rsid w:val="00C23B5E"/>
    <w:rsid w:val="00C23CF1"/>
    <w:rsid w:val="00C23DAF"/>
    <w:rsid w:val="00C23F73"/>
    <w:rsid w:val="00C24F39"/>
    <w:rsid w:val="00C25191"/>
    <w:rsid w:val="00C257CF"/>
    <w:rsid w:val="00C25821"/>
    <w:rsid w:val="00C25837"/>
    <w:rsid w:val="00C2599E"/>
    <w:rsid w:val="00C25B97"/>
    <w:rsid w:val="00C25BA2"/>
    <w:rsid w:val="00C25F85"/>
    <w:rsid w:val="00C26304"/>
    <w:rsid w:val="00C263C3"/>
    <w:rsid w:val="00C26676"/>
    <w:rsid w:val="00C270BA"/>
    <w:rsid w:val="00C27173"/>
    <w:rsid w:val="00C272A5"/>
    <w:rsid w:val="00C276B4"/>
    <w:rsid w:val="00C279EF"/>
    <w:rsid w:val="00C27A94"/>
    <w:rsid w:val="00C27D2B"/>
    <w:rsid w:val="00C27F95"/>
    <w:rsid w:val="00C30909"/>
    <w:rsid w:val="00C30F4A"/>
    <w:rsid w:val="00C31A94"/>
    <w:rsid w:val="00C31C61"/>
    <w:rsid w:val="00C321C0"/>
    <w:rsid w:val="00C32335"/>
    <w:rsid w:val="00C331DF"/>
    <w:rsid w:val="00C33585"/>
    <w:rsid w:val="00C34353"/>
    <w:rsid w:val="00C34D09"/>
    <w:rsid w:val="00C34EC2"/>
    <w:rsid w:val="00C34F5F"/>
    <w:rsid w:val="00C35169"/>
    <w:rsid w:val="00C355A1"/>
    <w:rsid w:val="00C35690"/>
    <w:rsid w:val="00C35EC4"/>
    <w:rsid w:val="00C36247"/>
    <w:rsid w:val="00C362C2"/>
    <w:rsid w:val="00C37215"/>
    <w:rsid w:val="00C375A4"/>
    <w:rsid w:val="00C37DF5"/>
    <w:rsid w:val="00C37FBB"/>
    <w:rsid w:val="00C40049"/>
    <w:rsid w:val="00C40378"/>
    <w:rsid w:val="00C40F1D"/>
    <w:rsid w:val="00C41A27"/>
    <w:rsid w:val="00C42537"/>
    <w:rsid w:val="00C429C1"/>
    <w:rsid w:val="00C433B8"/>
    <w:rsid w:val="00C4401D"/>
    <w:rsid w:val="00C44244"/>
    <w:rsid w:val="00C44835"/>
    <w:rsid w:val="00C45BF2"/>
    <w:rsid w:val="00C46A63"/>
    <w:rsid w:val="00C46C28"/>
    <w:rsid w:val="00C46FEB"/>
    <w:rsid w:val="00C47383"/>
    <w:rsid w:val="00C47526"/>
    <w:rsid w:val="00C478C4"/>
    <w:rsid w:val="00C479C6"/>
    <w:rsid w:val="00C47CCE"/>
    <w:rsid w:val="00C50F77"/>
    <w:rsid w:val="00C51101"/>
    <w:rsid w:val="00C51250"/>
    <w:rsid w:val="00C5181C"/>
    <w:rsid w:val="00C51D5A"/>
    <w:rsid w:val="00C52819"/>
    <w:rsid w:val="00C537D1"/>
    <w:rsid w:val="00C53D20"/>
    <w:rsid w:val="00C53E3D"/>
    <w:rsid w:val="00C54253"/>
    <w:rsid w:val="00C54501"/>
    <w:rsid w:val="00C5466F"/>
    <w:rsid w:val="00C54C3A"/>
    <w:rsid w:val="00C558A7"/>
    <w:rsid w:val="00C55E81"/>
    <w:rsid w:val="00C55F5A"/>
    <w:rsid w:val="00C56306"/>
    <w:rsid w:val="00C571D2"/>
    <w:rsid w:val="00C573DB"/>
    <w:rsid w:val="00C5756A"/>
    <w:rsid w:val="00C57C1B"/>
    <w:rsid w:val="00C60998"/>
    <w:rsid w:val="00C60C63"/>
    <w:rsid w:val="00C612AF"/>
    <w:rsid w:val="00C613CE"/>
    <w:rsid w:val="00C61450"/>
    <w:rsid w:val="00C619A7"/>
    <w:rsid w:val="00C61BAA"/>
    <w:rsid w:val="00C61D73"/>
    <w:rsid w:val="00C62008"/>
    <w:rsid w:val="00C62161"/>
    <w:rsid w:val="00C625EB"/>
    <w:rsid w:val="00C629FC"/>
    <w:rsid w:val="00C62A88"/>
    <w:rsid w:val="00C62C6E"/>
    <w:rsid w:val="00C635CB"/>
    <w:rsid w:val="00C637EF"/>
    <w:rsid w:val="00C6493C"/>
    <w:rsid w:val="00C64A71"/>
    <w:rsid w:val="00C6513F"/>
    <w:rsid w:val="00C66716"/>
    <w:rsid w:val="00C66A1F"/>
    <w:rsid w:val="00C66BD3"/>
    <w:rsid w:val="00C67046"/>
    <w:rsid w:val="00C676A7"/>
    <w:rsid w:val="00C70A09"/>
    <w:rsid w:val="00C70B89"/>
    <w:rsid w:val="00C70BD4"/>
    <w:rsid w:val="00C70F2D"/>
    <w:rsid w:val="00C714B5"/>
    <w:rsid w:val="00C7208C"/>
    <w:rsid w:val="00C720AC"/>
    <w:rsid w:val="00C72C22"/>
    <w:rsid w:val="00C739FB"/>
    <w:rsid w:val="00C747A6"/>
    <w:rsid w:val="00C748B9"/>
    <w:rsid w:val="00C750E2"/>
    <w:rsid w:val="00C75200"/>
    <w:rsid w:val="00C756CE"/>
    <w:rsid w:val="00C761A1"/>
    <w:rsid w:val="00C767A9"/>
    <w:rsid w:val="00C76B0A"/>
    <w:rsid w:val="00C76DAA"/>
    <w:rsid w:val="00C76F3C"/>
    <w:rsid w:val="00C771DF"/>
    <w:rsid w:val="00C774FB"/>
    <w:rsid w:val="00C77850"/>
    <w:rsid w:val="00C77A50"/>
    <w:rsid w:val="00C77FFA"/>
    <w:rsid w:val="00C802FA"/>
    <w:rsid w:val="00C8040E"/>
    <w:rsid w:val="00C806FD"/>
    <w:rsid w:val="00C80B07"/>
    <w:rsid w:val="00C81022"/>
    <w:rsid w:val="00C8116A"/>
    <w:rsid w:val="00C8151B"/>
    <w:rsid w:val="00C81B89"/>
    <w:rsid w:val="00C83A97"/>
    <w:rsid w:val="00C83CC3"/>
    <w:rsid w:val="00C83CE8"/>
    <w:rsid w:val="00C84831"/>
    <w:rsid w:val="00C85B31"/>
    <w:rsid w:val="00C85BE4"/>
    <w:rsid w:val="00C86398"/>
    <w:rsid w:val="00C86570"/>
    <w:rsid w:val="00C86B4E"/>
    <w:rsid w:val="00C86B6B"/>
    <w:rsid w:val="00C86DC2"/>
    <w:rsid w:val="00C86E27"/>
    <w:rsid w:val="00C86E55"/>
    <w:rsid w:val="00C8734B"/>
    <w:rsid w:val="00C873F0"/>
    <w:rsid w:val="00C878F9"/>
    <w:rsid w:val="00C87C9F"/>
    <w:rsid w:val="00C87F87"/>
    <w:rsid w:val="00C907B6"/>
    <w:rsid w:val="00C90998"/>
    <w:rsid w:val="00C9116A"/>
    <w:rsid w:val="00C915FF"/>
    <w:rsid w:val="00C920EB"/>
    <w:rsid w:val="00C92650"/>
    <w:rsid w:val="00C92868"/>
    <w:rsid w:val="00C92DAF"/>
    <w:rsid w:val="00C938CE"/>
    <w:rsid w:val="00C938E1"/>
    <w:rsid w:val="00C948B8"/>
    <w:rsid w:val="00C94A46"/>
    <w:rsid w:val="00C94CB7"/>
    <w:rsid w:val="00C94F6F"/>
    <w:rsid w:val="00C95082"/>
    <w:rsid w:val="00C95A18"/>
    <w:rsid w:val="00C95CF0"/>
    <w:rsid w:val="00C95DCA"/>
    <w:rsid w:val="00C96AF9"/>
    <w:rsid w:val="00C96C5B"/>
    <w:rsid w:val="00C96D84"/>
    <w:rsid w:val="00C97510"/>
    <w:rsid w:val="00C97882"/>
    <w:rsid w:val="00C978BC"/>
    <w:rsid w:val="00C979B1"/>
    <w:rsid w:val="00C97B48"/>
    <w:rsid w:val="00CA0582"/>
    <w:rsid w:val="00CA0DC4"/>
    <w:rsid w:val="00CA0DE1"/>
    <w:rsid w:val="00CA0F4B"/>
    <w:rsid w:val="00CA1D06"/>
    <w:rsid w:val="00CA26ED"/>
    <w:rsid w:val="00CA2D5F"/>
    <w:rsid w:val="00CA3295"/>
    <w:rsid w:val="00CA33AA"/>
    <w:rsid w:val="00CA33DC"/>
    <w:rsid w:val="00CA39E7"/>
    <w:rsid w:val="00CA41CA"/>
    <w:rsid w:val="00CA4459"/>
    <w:rsid w:val="00CA4AD0"/>
    <w:rsid w:val="00CA4CFA"/>
    <w:rsid w:val="00CA4D1B"/>
    <w:rsid w:val="00CA4D24"/>
    <w:rsid w:val="00CA5783"/>
    <w:rsid w:val="00CA584C"/>
    <w:rsid w:val="00CA6309"/>
    <w:rsid w:val="00CA63C7"/>
    <w:rsid w:val="00CA64D2"/>
    <w:rsid w:val="00CA6877"/>
    <w:rsid w:val="00CA7572"/>
    <w:rsid w:val="00CA77C4"/>
    <w:rsid w:val="00CA793F"/>
    <w:rsid w:val="00CB0264"/>
    <w:rsid w:val="00CB0A1A"/>
    <w:rsid w:val="00CB0A5F"/>
    <w:rsid w:val="00CB0B48"/>
    <w:rsid w:val="00CB11E1"/>
    <w:rsid w:val="00CB1703"/>
    <w:rsid w:val="00CB18E9"/>
    <w:rsid w:val="00CB1A7D"/>
    <w:rsid w:val="00CB1F3A"/>
    <w:rsid w:val="00CB2882"/>
    <w:rsid w:val="00CB2BA3"/>
    <w:rsid w:val="00CB2FC2"/>
    <w:rsid w:val="00CB3F19"/>
    <w:rsid w:val="00CB4202"/>
    <w:rsid w:val="00CB440F"/>
    <w:rsid w:val="00CB4526"/>
    <w:rsid w:val="00CB4961"/>
    <w:rsid w:val="00CB4A6F"/>
    <w:rsid w:val="00CB5E92"/>
    <w:rsid w:val="00CB667F"/>
    <w:rsid w:val="00CB7533"/>
    <w:rsid w:val="00CB793D"/>
    <w:rsid w:val="00CB7AE6"/>
    <w:rsid w:val="00CB7CE5"/>
    <w:rsid w:val="00CB7E56"/>
    <w:rsid w:val="00CB7ED1"/>
    <w:rsid w:val="00CC052E"/>
    <w:rsid w:val="00CC086C"/>
    <w:rsid w:val="00CC0A30"/>
    <w:rsid w:val="00CC0D09"/>
    <w:rsid w:val="00CC1502"/>
    <w:rsid w:val="00CC1541"/>
    <w:rsid w:val="00CC1E03"/>
    <w:rsid w:val="00CC26B5"/>
    <w:rsid w:val="00CC2F92"/>
    <w:rsid w:val="00CC36AB"/>
    <w:rsid w:val="00CC3AEA"/>
    <w:rsid w:val="00CC4692"/>
    <w:rsid w:val="00CC4B86"/>
    <w:rsid w:val="00CC5014"/>
    <w:rsid w:val="00CC524C"/>
    <w:rsid w:val="00CC5508"/>
    <w:rsid w:val="00CC5690"/>
    <w:rsid w:val="00CC588A"/>
    <w:rsid w:val="00CC59D8"/>
    <w:rsid w:val="00CC629E"/>
    <w:rsid w:val="00CD0865"/>
    <w:rsid w:val="00CD0BF4"/>
    <w:rsid w:val="00CD0F76"/>
    <w:rsid w:val="00CD1E9C"/>
    <w:rsid w:val="00CD210E"/>
    <w:rsid w:val="00CD212F"/>
    <w:rsid w:val="00CD2DDA"/>
    <w:rsid w:val="00CD2E17"/>
    <w:rsid w:val="00CD316A"/>
    <w:rsid w:val="00CD3338"/>
    <w:rsid w:val="00CD3437"/>
    <w:rsid w:val="00CD3808"/>
    <w:rsid w:val="00CD3F24"/>
    <w:rsid w:val="00CD4030"/>
    <w:rsid w:val="00CD416C"/>
    <w:rsid w:val="00CD42AF"/>
    <w:rsid w:val="00CD4D91"/>
    <w:rsid w:val="00CD54A3"/>
    <w:rsid w:val="00CD5F2E"/>
    <w:rsid w:val="00CD63ED"/>
    <w:rsid w:val="00CD6728"/>
    <w:rsid w:val="00CD68D4"/>
    <w:rsid w:val="00CD69D2"/>
    <w:rsid w:val="00CD6DB8"/>
    <w:rsid w:val="00CD70A8"/>
    <w:rsid w:val="00CD737C"/>
    <w:rsid w:val="00CD7592"/>
    <w:rsid w:val="00CD7CE1"/>
    <w:rsid w:val="00CE0357"/>
    <w:rsid w:val="00CE084F"/>
    <w:rsid w:val="00CE08EA"/>
    <w:rsid w:val="00CE09B0"/>
    <w:rsid w:val="00CE143C"/>
    <w:rsid w:val="00CE1823"/>
    <w:rsid w:val="00CE1984"/>
    <w:rsid w:val="00CE198D"/>
    <w:rsid w:val="00CE19CA"/>
    <w:rsid w:val="00CE322F"/>
    <w:rsid w:val="00CE3590"/>
    <w:rsid w:val="00CE39EA"/>
    <w:rsid w:val="00CE43C5"/>
    <w:rsid w:val="00CE46C6"/>
    <w:rsid w:val="00CE48B3"/>
    <w:rsid w:val="00CE4979"/>
    <w:rsid w:val="00CE51C3"/>
    <w:rsid w:val="00CE5B11"/>
    <w:rsid w:val="00CE5F0B"/>
    <w:rsid w:val="00CE62C2"/>
    <w:rsid w:val="00CE6A28"/>
    <w:rsid w:val="00CE731B"/>
    <w:rsid w:val="00CE756B"/>
    <w:rsid w:val="00CE7655"/>
    <w:rsid w:val="00CF01D5"/>
    <w:rsid w:val="00CF0B37"/>
    <w:rsid w:val="00CF1212"/>
    <w:rsid w:val="00CF1701"/>
    <w:rsid w:val="00CF1FE8"/>
    <w:rsid w:val="00CF1FF7"/>
    <w:rsid w:val="00CF254E"/>
    <w:rsid w:val="00CF2682"/>
    <w:rsid w:val="00CF27D7"/>
    <w:rsid w:val="00CF2836"/>
    <w:rsid w:val="00CF2936"/>
    <w:rsid w:val="00CF37A3"/>
    <w:rsid w:val="00CF38C2"/>
    <w:rsid w:val="00CF3AA8"/>
    <w:rsid w:val="00CF3B9D"/>
    <w:rsid w:val="00CF3CFA"/>
    <w:rsid w:val="00CF425F"/>
    <w:rsid w:val="00CF4CCE"/>
    <w:rsid w:val="00CF5B29"/>
    <w:rsid w:val="00CF5D3E"/>
    <w:rsid w:val="00CF6174"/>
    <w:rsid w:val="00CF6226"/>
    <w:rsid w:val="00CF6340"/>
    <w:rsid w:val="00CF63D7"/>
    <w:rsid w:val="00CF6677"/>
    <w:rsid w:val="00CF6715"/>
    <w:rsid w:val="00CF680B"/>
    <w:rsid w:val="00CF7469"/>
    <w:rsid w:val="00CF779A"/>
    <w:rsid w:val="00CF7F8B"/>
    <w:rsid w:val="00CF7FBD"/>
    <w:rsid w:val="00D005AB"/>
    <w:rsid w:val="00D00D83"/>
    <w:rsid w:val="00D01CF6"/>
    <w:rsid w:val="00D0236B"/>
    <w:rsid w:val="00D02488"/>
    <w:rsid w:val="00D025AD"/>
    <w:rsid w:val="00D03806"/>
    <w:rsid w:val="00D03909"/>
    <w:rsid w:val="00D04036"/>
    <w:rsid w:val="00D04420"/>
    <w:rsid w:val="00D0466D"/>
    <w:rsid w:val="00D056DD"/>
    <w:rsid w:val="00D0573E"/>
    <w:rsid w:val="00D05888"/>
    <w:rsid w:val="00D05D3B"/>
    <w:rsid w:val="00D07311"/>
    <w:rsid w:val="00D101B9"/>
    <w:rsid w:val="00D102F7"/>
    <w:rsid w:val="00D109CE"/>
    <w:rsid w:val="00D10CE2"/>
    <w:rsid w:val="00D11CFA"/>
    <w:rsid w:val="00D1203C"/>
    <w:rsid w:val="00D120BB"/>
    <w:rsid w:val="00D130DE"/>
    <w:rsid w:val="00D13C78"/>
    <w:rsid w:val="00D14562"/>
    <w:rsid w:val="00D1473D"/>
    <w:rsid w:val="00D14BEE"/>
    <w:rsid w:val="00D1588C"/>
    <w:rsid w:val="00D15F0E"/>
    <w:rsid w:val="00D164DE"/>
    <w:rsid w:val="00D1655A"/>
    <w:rsid w:val="00D17218"/>
    <w:rsid w:val="00D17F4B"/>
    <w:rsid w:val="00D20065"/>
    <w:rsid w:val="00D21B36"/>
    <w:rsid w:val="00D228AC"/>
    <w:rsid w:val="00D22C0C"/>
    <w:rsid w:val="00D22E96"/>
    <w:rsid w:val="00D234B4"/>
    <w:rsid w:val="00D23628"/>
    <w:rsid w:val="00D23968"/>
    <w:rsid w:val="00D2424E"/>
    <w:rsid w:val="00D24649"/>
    <w:rsid w:val="00D2482A"/>
    <w:rsid w:val="00D24F8A"/>
    <w:rsid w:val="00D25825"/>
    <w:rsid w:val="00D26195"/>
    <w:rsid w:val="00D2667E"/>
    <w:rsid w:val="00D269B1"/>
    <w:rsid w:val="00D26BDB"/>
    <w:rsid w:val="00D26C51"/>
    <w:rsid w:val="00D26F6B"/>
    <w:rsid w:val="00D274C4"/>
    <w:rsid w:val="00D277A6"/>
    <w:rsid w:val="00D27867"/>
    <w:rsid w:val="00D303B8"/>
    <w:rsid w:val="00D3051E"/>
    <w:rsid w:val="00D3056D"/>
    <w:rsid w:val="00D30B63"/>
    <w:rsid w:val="00D30CB8"/>
    <w:rsid w:val="00D315C6"/>
    <w:rsid w:val="00D31CCB"/>
    <w:rsid w:val="00D328AD"/>
    <w:rsid w:val="00D32E71"/>
    <w:rsid w:val="00D339DB"/>
    <w:rsid w:val="00D33AA0"/>
    <w:rsid w:val="00D33BE5"/>
    <w:rsid w:val="00D33D14"/>
    <w:rsid w:val="00D33D67"/>
    <w:rsid w:val="00D34183"/>
    <w:rsid w:val="00D34402"/>
    <w:rsid w:val="00D3441B"/>
    <w:rsid w:val="00D34587"/>
    <w:rsid w:val="00D3458B"/>
    <w:rsid w:val="00D34C37"/>
    <w:rsid w:val="00D35AFE"/>
    <w:rsid w:val="00D36309"/>
    <w:rsid w:val="00D36633"/>
    <w:rsid w:val="00D36B92"/>
    <w:rsid w:val="00D37162"/>
    <w:rsid w:val="00D3740A"/>
    <w:rsid w:val="00D375E6"/>
    <w:rsid w:val="00D376CB"/>
    <w:rsid w:val="00D376E2"/>
    <w:rsid w:val="00D37893"/>
    <w:rsid w:val="00D37B5A"/>
    <w:rsid w:val="00D37ECF"/>
    <w:rsid w:val="00D4013C"/>
    <w:rsid w:val="00D40312"/>
    <w:rsid w:val="00D40329"/>
    <w:rsid w:val="00D406EE"/>
    <w:rsid w:val="00D40C69"/>
    <w:rsid w:val="00D41B49"/>
    <w:rsid w:val="00D421A2"/>
    <w:rsid w:val="00D4234F"/>
    <w:rsid w:val="00D42392"/>
    <w:rsid w:val="00D42993"/>
    <w:rsid w:val="00D4335C"/>
    <w:rsid w:val="00D435C5"/>
    <w:rsid w:val="00D43729"/>
    <w:rsid w:val="00D439A6"/>
    <w:rsid w:val="00D4444B"/>
    <w:rsid w:val="00D4456C"/>
    <w:rsid w:val="00D44998"/>
    <w:rsid w:val="00D44AE0"/>
    <w:rsid w:val="00D4517B"/>
    <w:rsid w:val="00D45664"/>
    <w:rsid w:val="00D45687"/>
    <w:rsid w:val="00D4573E"/>
    <w:rsid w:val="00D458D6"/>
    <w:rsid w:val="00D45C06"/>
    <w:rsid w:val="00D45E7B"/>
    <w:rsid w:val="00D465D4"/>
    <w:rsid w:val="00D46974"/>
    <w:rsid w:val="00D47121"/>
    <w:rsid w:val="00D471A1"/>
    <w:rsid w:val="00D474FB"/>
    <w:rsid w:val="00D47649"/>
    <w:rsid w:val="00D500E0"/>
    <w:rsid w:val="00D50694"/>
    <w:rsid w:val="00D507CA"/>
    <w:rsid w:val="00D51B1F"/>
    <w:rsid w:val="00D51F28"/>
    <w:rsid w:val="00D522C7"/>
    <w:rsid w:val="00D523A1"/>
    <w:rsid w:val="00D525E1"/>
    <w:rsid w:val="00D534AE"/>
    <w:rsid w:val="00D5402E"/>
    <w:rsid w:val="00D541B7"/>
    <w:rsid w:val="00D54697"/>
    <w:rsid w:val="00D55CB8"/>
    <w:rsid w:val="00D5648F"/>
    <w:rsid w:val="00D56990"/>
    <w:rsid w:val="00D57717"/>
    <w:rsid w:val="00D57F04"/>
    <w:rsid w:val="00D6120E"/>
    <w:rsid w:val="00D61F4D"/>
    <w:rsid w:val="00D620E0"/>
    <w:rsid w:val="00D62AF1"/>
    <w:rsid w:val="00D62D63"/>
    <w:rsid w:val="00D62FED"/>
    <w:rsid w:val="00D63237"/>
    <w:rsid w:val="00D63499"/>
    <w:rsid w:val="00D634DE"/>
    <w:rsid w:val="00D63AE6"/>
    <w:rsid w:val="00D64846"/>
    <w:rsid w:val="00D65225"/>
    <w:rsid w:val="00D65EAF"/>
    <w:rsid w:val="00D660C1"/>
    <w:rsid w:val="00D66554"/>
    <w:rsid w:val="00D669AF"/>
    <w:rsid w:val="00D678E5"/>
    <w:rsid w:val="00D67CEF"/>
    <w:rsid w:val="00D700C1"/>
    <w:rsid w:val="00D7077D"/>
    <w:rsid w:val="00D70A74"/>
    <w:rsid w:val="00D70DDE"/>
    <w:rsid w:val="00D70F4E"/>
    <w:rsid w:val="00D71069"/>
    <w:rsid w:val="00D714BA"/>
    <w:rsid w:val="00D71527"/>
    <w:rsid w:val="00D72A73"/>
    <w:rsid w:val="00D73181"/>
    <w:rsid w:val="00D7376B"/>
    <w:rsid w:val="00D73C42"/>
    <w:rsid w:val="00D73D45"/>
    <w:rsid w:val="00D73E04"/>
    <w:rsid w:val="00D73F86"/>
    <w:rsid w:val="00D74447"/>
    <w:rsid w:val="00D7476D"/>
    <w:rsid w:val="00D74850"/>
    <w:rsid w:val="00D74B70"/>
    <w:rsid w:val="00D74EEA"/>
    <w:rsid w:val="00D74F62"/>
    <w:rsid w:val="00D754B6"/>
    <w:rsid w:val="00D757DA"/>
    <w:rsid w:val="00D75ACC"/>
    <w:rsid w:val="00D75F10"/>
    <w:rsid w:val="00D765FD"/>
    <w:rsid w:val="00D766D3"/>
    <w:rsid w:val="00D76A50"/>
    <w:rsid w:val="00D76E23"/>
    <w:rsid w:val="00D772AF"/>
    <w:rsid w:val="00D774A6"/>
    <w:rsid w:val="00D77777"/>
    <w:rsid w:val="00D77CD0"/>
    <w:rsid w:val="00D803E0"/>
    <w:rsid w:val="00D80864"/>
    <w:rsid w:val="00D80A0C"/>
    <w:rsid w:val="00D80A3A"/>
    <w:rsid w:val="00D8137E"/>
    <w:rsid w:val="00D81891"/>
    <w:rsid w:val="00D81A7F"/>
    <w:rsid w:val="00D81D47"/>
    <w:rsid w:val="00D81D82"/>
    <w:rsid w:val="00D81FD7"/>
    <w:rsid w:val="00D8269D"/>
    <w:rsid w:val="00D831AE"/>
    <w:rsid w:val="00D837CB"/>
    <w:rsid w:val="00D837EC"/>
    <w:rsid w:val="00D838BB"/>
    <w:rsid w:val="00D838CC"/>
    <w:rsid w:val="00D845C3"/>
    <w:rsid w:val="00D84AA2"/>
    <w:rsid w:val="00D84DF2"/>
    <w:rsid w:val="00D856E4"/>
    <w:rsid w:val="00D85808"/>
    <w:rsid w:val="00D86111"/>
    <w:rsid w:val="00D8692B"/>
    <w:rsid w:val="00D8695F"/>
    <w:rsid w:val="00D86C54"/>
    <w:rsid w:val="00D87013"/>
    <w:rsid w:val="00D87252"/>
    <w:rsid w:val="00D87449"/>
    <w:rsid w:val="00D87B85"/>
    <w:rsid w:val="00D90124"/>
    <w:rsid w:val="00D9080C"/>
    <w:rsid w:val="00D90DF3"/>
    <w:rsid w:val="00D90EE1"/>
    <w:rsid w:val="00D9104C"/>
    <w:rsid w:val="00D9108D"/>
    <w:rsid w:val="00D917D1"/>
    <w:rsid w:val="00D918EB"/>
    <w:rsid w:val="00D91947"/>
    <w:rsid w:val="00D91CCE"/>
    <w:rsid w:val="00D91F57"/>
    <w:rsid w:val="00D92051"/>
    <w:rsid w:val="00D92354"/>
    <w:rsid w:val="00D92704"/>
    <w:rsid w:val="00D9280C"/>
    <w:rsid w:val="00D928A8"/>
    <w:rsid w:val="00D92EE9"/>
    <w:rsid w:val="00D93003"/>
    <w:rsid w:val="00D934E1"/>
    <w:rsid w:val="00D94652"/>
    <w:rsid w:val="00D94746"/>
    <w:rsid w:val="00D94CEF"/>
    <w:rsid w:val="00D94DB7"/>
    <w:rsid w:val="00D9595D"/>
    <w:rsid w:val="00D95C34"/>
    <w:rsid w:val="00D96029"/>
    <w:rsid w:val="00D9644A"/>
    <w:rsid w:val="00D96A0F"/>
    <w:rsid w:val="00D96DFD"/>
    <w:rsid w:val="00D96F15"/>
    <w:rsid w:val="00D96F53"/>
    <w:rsid w:val="00D972DA"/>
    <w:rsid w:val="00D9760B"/>
    <w:rsid w:val="00DA06D6"/>
    <w:rsid w:val="00DA0CBE"/>
    <w:rsid w:val="00DA0D46"/>
    <w:rsid w:val="00DA0D77"/>
    <w:rsid w:val="00DA10F7"/>
    <w:rsid w:val="00DA1973"/>
    <w:rsid w:val="00DA1D50"/>
    <w:rsid w:val="00DA2CBE"/>
    <w:rsid w:val="00DA2E82"/>
    <w:rsid w:val="00DA3172"/>
    <w:rsid w:val="00DA4646"/>
    <w:rsid w:val="00DA4EC8"/>
    <w:rsid w:val="00DA4F9B"/>
    <w:rsid w:val="00DA5532"/>
    <w:rsid w:val="00DA5985"/>
    <w:rsid w:val="00DA5EC4"/>
    <w:rsid w:val="00DA63D0"/>
    <w:rsid w:val="00DA67F0"/>
    <w:rsid w:val="00DA6CE1"/>
    <w:rsid w:val="00DA7AE6"/>
    <w:rsid w:val="00DB0859"/>
    <w:rsid w:val="00DB0FF4"/>
    <w:rsid w:val="00DB1F8A"/>
    <w:rsid w:val="00DB22C4"/>
    <w:rsid w:val="00DB25DF"/>
    <w:rsid w:val="00DB391D"/>
    <w:rsid w:val="00DB394C"/>
    <w:rsid w:val="00DB4033"/>
    <w:rsid w:val="00DB42D6"/>
    <w:rsid w:val="00DB4477"/>
    <w:rsid w:val="00DB46BE"/>
    <w:rsid w:val="00DB4EE3"/>
    <w:rsid w:val="00DB5CFB"/>
    <w:rsid w:val="00DB5F01"/>
    <w:rsid w:val="00DB68BA"/>
    <w:rsid w:val="00DB6DF0"/>
    <w:rsid w:val="00DB6F99"/>
    <w:rsid w:val="00DB7040"/>
    <w:rsid w:val="00DB72F0"/>
    <w:rsid w:val="00DB746D"/>
    <w:rsid w:val="00DB7E13"/>
    <w:rsid w:val="00DC016E"/>
    <w:rsid w:val="00DC0274"/>
    <w:rsid w:val="00DC0687"/>
    <w:rsid w:val="00DC10B6"/>
    <w:rsid w:val="00DC161F"/>
    <w:rsid w:val="00DC1697"/>
    <w:rsid w:val="00DC26B4"/>
    <w:rsid w:val="00DC2AB5"/>
    <w:rsid w:val="00DC35B4"/>
    <w:rsid w:val="00DC4194"/>
    <w:rsid w:val="00DC441F"/>
    <w:rsid w:val="00DC4AF0"/>
    <w:rsid w:val="00DC4D03"/>
    <w:rsid w:val="00DC5521"/>
    <w:rsid w:val="00DC7832"/>
    <w:rsid w:val="00DC785F"/>
    <w:rsid w:val="00DC7AF2"/>
    <w:rsid w:val="00DC7E7A"/>
    <w:rsid w:val="00DD06C7"/>
    <w:rsid w:val="00DD0A43"/>
    <w:rsid w:val="00DD0C24"/>
    <w:rsid w:val="00DD0DF2"/>
    <w:rsid w:val="00DD1132"/>
    <w:rsid w:val="00DD1F96"/>
    <w:rsid w:val="00DD2252"/>
    <w:rsid w:val="00DD2313"/>
    <w:rsid w:val="00DD23EB"/>
    <w:rsid w:val="00DD28C4"/>
    <w:rsid w:val="00DD2B36"/>
    <w:rsid w:val="00DD2B92"/>
    <w:rsid w:val="00DD30FA"/>
    <w:rsid w:val="00DD326D"/>
    <w:rsid w:val="00DD3377"/>
    <w:rsid w:val="00DD3748"/>
    <w:rsid w:val="00DD4633"/>
    <w:rsid w:val="00DD47C8"/>
    <w:rsid w:val="00DD4C52"/>
    <w:rsid w:val="00DD52CD"/>
    <w:rsid w:val="00DD532C"/>
    <w:rsid w:val="00DD60F1"/>
    <w:rsid w:val="00DD6213"/>
    <w:rsid w:val="00DD62D6"/>
    <w:rsid w:val="00DD6CBC"/>
    <w:rsid w:val="00DD765A"/>
    <w:rsid w:val="00DD7700"/>
    <w:rsid w:val="00DD7CA9"/>
    <w:rsid w:val="00DE00AB"/>
    <w:rsid w:val="00DE00BC"/>
    <w:rsid w:val="00DE025D"/>
    <w:rsid w:val="00DE0B25"/>
    <w:rsid w:val="00DE0E9B"/>
    <w:rsid w:val="00DE0F89"/>
    <w:rsid w:val="00DE161A"/>
    <w:rsid w:val="00DE1A6B"/>
    <w:rsid w:val="00DE2A44"/>
    <w:rsid w:val="00DE2D4C"/>
    <w:rsid w:val="00DE3694"/>
    <w:rsid w:val="00DE37B8"/>
    <w:rsid w:val="00DE39C1"/>
    <w:rsid w:val="00DE3A6A"/>
    <w:rsid w:val="00DE43A7"/>
    <w:rsid w:val="00DE4644"/>
    <w:rsid w:val="00DE5021"/>
    <w:rsid w:val="00DE5B1D"/>
    <w:rsid w:val="00DE5C3C"/>
    <w:rsid w:val="00DE5D26"/>
    <w:rsid w:val="00DE641A"/>
    <w:rsid w:val="00DE6904"/>
    <w:rsid w:val="00DE727A"/>
    <w:rsid w:val="00DE7467"/>
    <w:rsid w:val="00DE7AA3"/>
    <w:rsid w:val="00DE7C91"/>
    <w:rsid w:val="00DF0274"/>
    <w:rsid w:val="00DF02D9"/>
    <w:rsid w:val="00DF0ACC"/>
    <w:rsid w:val="00DF0B06"/>
    <w:rsid w:val="00DF10D8"/>
    <w:rsid w:val="00DF1562"/>
    <w:rsid w:val="00DF1676"/>
    <w:rsid w:val="00DF25D0"/>
    <w:rsid w:val="00DF3ED8"/>
    <w:rsid w:val="00DF3F40"/>
    <w:rsid w:val="00DF3F84"/>
    <w:rsid w:val="00DF409C"/>
    <w:rsid w:val="00DF41BE"/>
    <w:rsid w:val="00DF41E1"/>
    <w:rsid w:val="00DF453A"/>
    <w:rsid w:val="00DF49F0"/>
    <w:rsid w:val="00DF5107"/>
    <w:rsid w:val="00DF543D"/>
    <w:rsid w:val="00DF58D3"/>
    <w:rsid w:val="00DF59C8"/>
    <w:rsid w:val="00DF5BEB"/>
    <w:rsid w:val="00DF69A2"/>
    <w:rsid w:val="00DF7145"/>
    <w:rsid w:val="00DF73AA"/>
    <w:rsid w:val="00DF7408"/>
    <w:rsid w:val="00E00F56"/>
    <w:rsid w:val="00E00FE3"/>
    <w:rsid w:val="00E010BF"/>
    <w:rsid w:val="00E01351"/>
    <w:rsid w:val="00E014C8"/>
    <w:rsid w:val="00E01867"/>
    <w:rsid w:val="00E019AE"/>
    <w:rsid w:val="00E01CEC"/>
    <w:rsid w:val="00E03E0C"/>
    <w:rsid w:val="00E04665"/>
    <w:rsid w:val="00E04721"/>
    <w:rsid w:val="00E04BCD"/>
    <w:rsid w:val="00E04F5D"/>
    <w:rsid w:val="00E05010"/>
    <w:rsid w:val="00E05240"/>
    <w:rsid w:val="00E05D32"/>
    <w:rsid w:val="00E06C6C"/>
    <w:rsid w:val="00E06EB1"/>
    <w:rsid w:val="00E07104"/>
    <w:rsid w:val="00E103DC"/>
    <w:rsid w:val="00E105E8"/>
    <w:rsid w:val="00E113D2"/>
    <w:rsid w:val="00E1148D"/>
    <w:rsid w:val="00E11F73"/>
    <w:rsid w:val="00E12793"/>
    <w:rsid w:val="00E12BA4"/>
    <w:rsid w:val="00E12BEB"/>
    <w:rsid w:val="00E132D8"/>
    <w:rsid w:val="00E13687"/>
    <w:rsid w:val="00E13693"/>
    <w:rsid w:val="00E137F6"/>
    <w:rsid w:val="00E13E4A"/>
    <w:rsid w:val="00E1443B"/>
    <w:rsid w:val="00E147E8"/>
    <w:rsid w:val="00E15B46"/>
    <w:rsid w:val="00E161B4"/>
    <w:rsid w:val="00E1621A"/>
    <w:rsid w:val="00E165A6"/>
    <w:rsid w:val="00E165DE"/>
    <w:rsid w:val="00E16B3E"/>
    <w:rsid w:val="00E17862"/>
    <w:rsid w:val="00E17C56"/>
    <w:rsid w:val="00E20334"/>
    <w:rsid w:val="00E2049B"/>
    <w:rsid w:val="00E20CE7"/>
    <w:rsid w:val="00E20F5F"/>
    <w:rsid w:val="00E21495"/>
    <w:rsid w:val="00E217D1"/>
    <w:rsid w:val="00E21EC6"/>
    <w:rsid w:val="00E222C5"/>
    <w:rsid w:val="00E22AC8"/>
    <w:rsid w:val="00E2307C"/>
    <w:rsid w:val="00E23080"/>
    <w:rsid w:val="00E232C8"/>
    <w:rsid w:val="00E23347"/>
    <w:rsid w:val="00E23470"/>
    <w:rsid w:val="00E236E4"/>
    <w:rsid w:val="00E2405B"/>
    <w:rsid w:val="00E241CC"/>
    <w:rsid w:val="00E24933"/>
    <w:rsid w:val="00E25886"/>
    <w:rsid w:val="00E26430"/>
    <w:rsid w:val="00E26545"/>
    <w:rsid w:val="00E2695F"/>
    <w:rsid w:val="00E26CF2"/>
    <w:rsid w:val="00E26D1C"/>
    <w:rsid w:val="00E2704A"/>
    <w:rsid w:val="00E272BA"/>
    <w:rsid w:val="00E278DB"/>
    <w:rsid w:val="00E27C96"/>
    <w:rsid w:val="00E30140"/>
    <w:rsid w:val="00E302A8"/>
    <w:rsid w:val="00E31A5E"/>
    <w:rsid w:val="00E3270D"/>
    <w:rsid w:val="00E32D37"/>
    <w:rsid w:val="00E33A88"/>
    <w:rsid w:val="00E3415F"/>
    <w:rsid w:val="00E3439B"/>
    <w:rsid w:val="00E348E8"/>
    <w:rsid w:val="00E351FB"/>
    <w:rsid w:val="00E352B6"/>
    <w:rsid w:val="00E35FF5"/>
    <w:rsid w:val="00E36075"/>
    <w:rsid w:val="00E36201"/>
    <w:rsid w:val="00E36311"/>
    <w:rsid w:val="00E36AC7"/>
    <w:rsid w:val="00E36DB7"/>
    <w:rsid w:val="00E373BF"/>
    <w:rsid w:val="00E3757F"/>
    <w:rsid w:val="00E40A7A"/>
    <w:rsid w:val="00E41073"/>
    <w:rsid w:val="00E4153A"/>
    <w:rsid w:val="00E41659"/>
    <w:rsid w:val="00E418E2"/>
    <w:rsid w:val="00E41DCF"/>
    <w:rsid w:val="00E41EA5"/>
    <w:rsid w:val="00E41F62"/>
    <w:rsid w:val="00E42796"/>
    <w:rsid w:val="00E42A53"/>
    <w:rsid w:val="00E42D0C"/>
    <w:rsid w:val="00E42FB3"/>
    <w:rsid w:val="00E44173"/>
    <w:rsid w:val="00E443B9"/>
    <w:rsid w:val="00E445C1"/>
    <w:rsid w:val="00E44C92"/>
    <w:rsid w:val="00E456B5"/>
    <w:rsid w:val="00E45DF0"/>
    <w:rsid w:val="00E467F7"/>
    <w:rsid w:val="00E46E25"/>
    <w:rsid w:val="00E47399"/>
    <w:rsid w:val="00E4763F"/>
    <w:rsid w:val="00E47DBD"/>
    <w:rsid w:val="00E47ED2"/>
    <w:rsid w:val="00E51D68"/>
    <w:rsid w:val="00E5257F"/>
    <w:rsid w:val="00E526DA"/>
    <w:rsid w:val="00E52854"/>
    <w:rsid w:val="00E52887"/>
    <w:rsid w:val="00E530F1"/>
    <w:rsid w:val="00E5365C"/>
    <w:rsid w:val="00E541C0"/>
    <w:rsid w:val="00E54631"/>
    <w:rsid w:val="00E5523B"/>
    <w:rsid w:val="00E55839"/>
    <w:rsid w:val="00E559DA"/>
    <w:rsid w:val="00E55C27"/>
    <w:rsid w:val="00E55E78"/>
    <w:rsid w:val="00E56213"/>
    <w:rsid w:val="00E56660"/>
    <w:rsid w:val="00E56926"/>
    <w:rsid w:val="00E56A7C"/>
    <w:rsid w:val="00E5774C"/>
    <w:rsid w:val="00E60079"/>
    <w:rsid w:val="00E603FB"/>
    <w:rsid w:val="00E606F0"/>
    <w:rsid w:val="00E60CCC"/>
    <w:rsid w:val="00E61244"/>
    <w:rsid w:val="00E6131F"/>
    <w:rsid w:val="00E61321"/>
    <w:rsid w:val="00E6140A"/>
    <w:rsid w:val="00E629B9"/>
    <w:rsid w:val="00E63430"/>
    <w:rsid w:val="00E6401E"/>
    <w:rsid w:val="00E6480A"/>
    <w:rsid w:val="00E65453"/>
    <w:rsid w:val="00E65A2F"/>
    <w:rsid w:val="00E66AC4"/>
    <w:rsid w:val="00E67034"/>
    <w:rsid w:val="00E674D3"/>
    <w:rsid w:val="00E67525"/>
    <w:rsid w:val="00E67B40"/>
    <w:rsid w:val="00E67B62"/>
    <w:rsid w:val="00E67C2E"/>
    <w:rsid w:val="00E70258"/>
    <w:rsid w:val="00E714D3"/>
    <w:rsid w:val="00E71711"/>
    <w:rsid w:val="00E717A5"/>
    <w:rsid w:val="00E71E8E"/>
    <w:rsid w:val="00E7204A"/>
    <w:rsid w:val="00E7248B"/>
    <w:rsid w:val="00E727D9"/>
    <w:rsid w:val="00E7295C"/>
    <w:rsid w:val="00E72BF9"/>
    <w:rsid w:val="00E7353C"/>
    <w:rsid w:val="00E736C6"/>
    <w:rsid w:val="00E73884"/>
    <w:rsid w:val="00E73C7A"/>
    <w:rsid w:val="00E74737"/>
    <w:rsid w:val="00E747EB"/>
    <w:rsid w:val="00E74B6C"/>
    <w:rsid w:val="00E755D0"/>
    <w:rsid w:val="00E7588A"/>
    <w:rsid w:val="00E7611B"/>
    <w:rsid w:val="00E76797"/>
    <w:rsid w:val="00E76AE2"/>
    <w:rsid w:val="00E76CA2"/>
    <w:rsid w:val="00E76EB7"/>
    <w:rsid w:val="00E77854"/>
    <w:rsid w:val="00E7798D"/>
    <w:rsid w:val="00E77B0D"/>
    <w:rsid w:val="00E77EB4"/>
    <w:rsid w:val="00E803D7"/>
    <w:rsid w:val="00E80D19"/>
    <w:rsid w:val="00E8123F"/>
    <w:rsid w:val="00E815C4"/>
    <w:rsid w:val="00E81740"/>
    <w:rsid w:val="00E818B9"/>
    <w:rsid w:val="00E8193B"/>
    <w:rsid w:val="00E8241B"/>
    <w:rsid w:val="00E82817"/>
    <w:rsid w:val="00E83B98"/>
    <w:rsid w:val="00E83F84"/>
    <w:rsid w:val="00E8420C"/>
    <w:rsid w:val="00E84597"/>
    <w:rsid w:val="00E85E27"/>
    <w:rsid w:val="00E85FBF"/>
    <w:rsid w:val="00E866AC"/>
    <w:rsid w:val="00E87058"/>
    <w:rsid w:val="00E873DE"/>
    <w:rsid w:val="00E87879"/>
    <w:rsid w:val="00E87954"/>
    <w:rsid w:val="00E879AC"/>
    <w:rsid w:val="00E87B24"/>
    <w:rsid w:val="00E87BB3"/>
    <w:rsid w:val="00E87E66"/>
    <w:rsid w:val="00E90290"/>
    <w:rsid w:val="00E906B5"/>
    <w:rsid w:val="00E90803"/>
    <w:rsid w:val="00E90B65"/>
    <w:rsid w:val="00E9366C"/>
    <w:rsid w:val="00E943F2"/>
    <w:rsid w:val="00E94602"/>
    <w:rsid w:val="00E95602"/>
    <w:rsid w:val="00E9568A"/>
    <w:rsid w:val="00E95FED"/>
    <w:rsid w:val="00E965DA"/>
    <w:rsid w:val="00E966EF"/>
    <w:rsid w:val="00E96B96"/>
    <w:rsid w:val="00E96D92"/>
    <w:rsid w:val="00E977A9"/>
    <w:rsid w:val="00E97A82"/>
    <w:rsid w:val="00EA06F1"/>
    <w:rsid w:val="00EA1055"/>
    <w:rsid w:val="00EA1D4C"/>
    <w:rsid w:val="00EA1E7C"/>
    <w:rsid w:val="00EA237A"/>
    <w:rsid w:val="00EA266A"/>
    <w:rsid w:val="00EA28D3"/>
    <w:rsid w:val="00EA3282"/>
    <w:rsid w:val="00EA376A"/>
    <w:rsid w:val="00EA3B1A"/>
    <w:rsid w:val="00EA3C2B"/>
    <w:rsid w:val="00EA411D"/>
    <w:rsid w:val="00EA46F3"/>
    <w:rsid w:val="00EA4D30"/>
    <w:rsid w:val="00EA4D88"/>
    <w:rsid w:val="00EA5001"/>
    <w:rsid w:val="00EA5166"/>
    <w:rsid w:val="00EA54BF"/>
    <w:rsid w:val="00EA5950"/>
    <w:rsid w:val="00EA61EC"/>
    <w:rsid w:val="00EA626B"/>
    <w:rsid w:val="00EA676C"/>
    <w:rsid w:val="00EA6854"/>
    <w:rsid w:val="00EA71CF"/>
    <w:rsid w:val="00EA7AF1"/>
    <w:rsid w:val="00EA7E00"/>
    <w:rsid w:val="00EB058F"/>
    <w:rsid w:val="00EB0777"/>
    <w:rsid w:val="00EB0AF4"/>
    <w:rsid w:val="00EB1094"/>
    <w:rsid w:val="00EB128F"/>
    <w:rsid w:val="00EB2551"/>
    <w:rsid w:val="00EB2590"/>
    <w:rsid w:val="00EB2E18"/>
    <w:rsid w:val="00EB2E78"/>
    <w:rsid w:val="00EB3306"/>
    <w:rsid w:val="00EB3A97"/>
    <w:rsid w:val="00EB3BF7"/>
    <w:rsid w:val="00EB3DF1"/>
    <w:rsid w:val="00EB4219"/>
    <w:rsid w:val="00EB4333"/>
    <w:rsid w:val="00EB45E6"/>
    <w:rsid w:val="00EB58B0"/>
    <w:rsid w:val="00EB5AD6"/>
    <w:rsid w:val="00EB5B44"/>
    <w:rsid w:val="00EB6038"/>
    <w:rsid w:val="00EB624A"/>
    <w:rsid w:val="00EB6F77"/>
    <w:rsid w:val="00EB703E"/>
    <w:rsid w:val="00EB727F"/>
    <w:rsid w:val="00EB74A0"/>
    <w:rsid w:val="00EC025E"/>
    <w:rsid w:val="00EC0430"/>
    <w:rsid w:val="00EC0636"/>
    <w:rsid w:val="00EC0821"/>
    <w:rsid w:val="00EC0BE9"/>
    <w:rsid w:val="00EC0BEA"/>
    <w:rsid w:val="00EC178C"/>
    <w:rsid w:val="00EC1F50"/>
    <w:rsid w:val="00EC2267"/>
    <w:rsid w:val="00EC2293"/>
    <w:rsid w:val="00EC29BA"/>
    <w:rsid w:val="00EC2D86"/>
    <w:rsid w:val="00EC39CF"/>
    <w:rsid w:val="00EC3B0E"/>
    <w:rsid w:val="00EC3CD2"/>
    <w:rsid w:val="00EC46D7"/>
    <w:rsid w:val="00EC4A9A"/>
    <w:rsid w:val="00EC53C4"/>
    <w:rsid w:val="00EC57BA"/>
    <w:rsid w:val="00EC57CF"/>
    <w:rsid w:val="00EC66EC"/>
    <w:rsid w:val="00EC6DCC"/>
    <w:rsid w:val="00EC6EBD"/>
    <w:rsid w:val="00EC7508"/>
    <w:rsid w:val="00EC7625"/>
    <w:rsid w:val="00ED0D06"/>
    <w:rsid w:val="00ED0E68"/>
    <w:rsid w:val="00ED0F79"/>
    <w:rsid w:val="00ED1344"/>
    <w:rsid w:val="00ED1419"/>
    <w:rsid w:val="00ED211F"/>
    <w:rsid w:val="00ED23AF"/>
    <w:rsid w:val="00ED250D"/>
    <w:rsid w:val="00ED273B"/>
    <w:rsid w:val="00ED2B76"/>
    <w:rsid w:val="00ED2F22"/>
    <w:rsid w:val="00ED307F"/>
    <w:rsid w:val="00ED336B"/>
    <w:rsid w:val="00ED363C"/>
    <w:rsid w:val="00ED38E1"/>
    <w:rsid w:val="00ED3A7D"/>
    <w:rsid w:val="00ED3A7F"/>
    <w:rsid w:val="00ED47F8"/>
    <w:rsid w:val="00ED4897"/>
    <w:rsid w:val="00ED4993"/>
    <w:rsid w:val="00ED51CF"/>
    <w:rsid w:val="00ED532D"/>
    <w:rsid w:val="00ED6E3B"/>
    <w:rsid w:val="00ED733D"/>
    <w:rsid w:val="00ED746E"/>
    <w:rsid w:val="00ED77D3"/>
    <w:rsid w:val="00ED79B6"/>
    <w:rsid w:val="00ED7B31"/>
    <w:rsid w:val="00ED7C63"/>
    <w:rsid w:val="00ED7E2D"/>
    <w:rsid w:val="00EE068F"/>
    <w:rsid w:val="00EE06EC"/>
    <w:rsid w:val="00EE07C5"/>
    <w:rsid w:val="00EE11C5"/>
    <w:rsid w:val="00EE172B"/>
    <w:rsid w:val="00EE1C48"/>
    <w:rsid w:val="00EE1E21"/>
    <w:rsid w:val="00EE1EB5"/>
    <w:rsid w:val="00EE2980"/>
    <w:rsid w:val="00EE2B35"/>
    <w:rsid w:val="00EE2B83"/>
    <w:rsid w:val="00EE2C8F"/>
    <w:rsid w:val="00EE347A"/>
    <w:rsid w:val="00EE359E"/>
    <w:rsid w:val="00EE3940"/>
    <w:rsid w:val="00EE3AD1"/>
    <w:rsid w:val="00EE41FA"/>
    <w:rsid w:val="00EE479F"/>
    <w:rsid w:val="00EE5678"/>
    <w:rsid w:val="00EE56EF"/>
    <w:rsid w:val="00EE6071"/>
    <w:rsid w:val="00EE6982"/>
    <w:rsid w:val="00EE7020"/>
    <w:rsid w:val="00EE71D1"/>
    <w:rsid w:val="00EE7457"/>
    <w:rsid w:val="00EE74D5"/>
    <w:rsid w:val="00EE77FC"/>
    <w:rsid w:val="00EE7938"/>
    <w:rsid w:val="00EE7D25"/>
    <w:rsid w:val="00EE7D8F"/>
    <w:rsid w:val="00EF0946"/>
    <w:rsid w:val="00EF0C97"/>
    <w:rsid w:val="00EF1169"/>
    <w:rsid w:val="00EF198A"/>
    <w:rsid w:val="00EF2534"/>
    <w:rsid w:val="00EF2590"/>
    <w:rsid w:val="00EF2EC6"/>
    <w:rsid w:val="00EF3081"/>
    <w:rsid w:val="00EF35F4"/>
    <w:rsid w:val="00EF38FF"/>
    <w:rsid w:val="00EF4890"/>
    <w:rsid w:val="00EF668E"/>
    <w:rsid w:val="00EF6D74"/>
    <w:rsid w:val="00EF7165"/>
    <w:rsid w:val="00EF7A6C"/>
    <w:rsid w:val="00EF7D26"/>
    <w:rsid w:val="00EF7F0C"/>
    <w:rsid w:val="00F00A88"/>
    <w:rsid w:val="00F00B3B"/>
    <w:rsid w:val="00F00CCF"/>
    <w:rsid w:val="00F01589"/>
    <w:rsid w:val="00F016A7"/>
    <w:rsid w:val="00F01B0B"/>
    <w:rsid w:val="00F01DF3"/>
    <w:rsid w:val="00F029AB"/>
    <w:rsid w:val="00F031BF"/>
    <w:rsid w:val="00F0399D"/>
    <w:rsid w:val="00F039B1"/>
    <w:rsid w:val="00F03C62"/>
    <w:rsid w:val="00F0527C"/>
    <w:rsid w:val="00F05339"/>
    <w:rsid w:val="00F05A02"/>
    <w:rsid w:val="00F05F65"/>
    <w:rsid w:val="00F06346"/>
    <w:rsid w:val="00F06642"/>
    <w:rsid w:val="00F077C6"/>
    <w:rsid w:val="00F07944"/>
    <w:rsid w:val="00F07CF3"/>
    <w:rsid w:val="00F10158"/>
    <w:rsid w:val="00F10CA6"/>
    <w:rsid w:val="00F119D0"/>
    <w:rsid w:val="00F11DBC"/>
    <w:rsid w:val="00F12529"/>
    <w:rsid w:val="00F128D3"/>
    <w:rsid w:val="00F13343"/>
    <w:rsid w:val="00F137C7"/>
    <w:rsid w:val="00F149FD"/>
    <w:rsid w:val="00F14E94"/>
    <w:rsid w:val="00F1509B"/>
    <w:rsid w:val="00F1517F"/>
    <w:rsid w:val="00F1527D"/>
    <w:rsid w:val="00F15771"/>
    <w:rsid w:val="00F15BC0"/>
    <w:rsid w:val="00F160F5"/>
    <w:rsid w:val="00F161D0"/>
    <w:rsid w:val="00F16C5E"/>
    <w:rsid w:val="00F16CDD"/>
    <w:rsid w:val="00F16F21"/>
    <w:rsid w:val="00F17264"/>
    <w:rsid w:val="00F17544"/>
    <w:rsid w:val="00F17774"/>
    <w:rsid w:val="00F17A2A"/>
    <w:rsid w:val="00F20FF1"/>
    <w:rsid w:val="00F21852"/>
    <w:rsid w:val="00F21AA7"/>
    <w:rsid w:val="00F22898"/>
    <w:rsid w:val="00F228BA"/>
    <w:rsid w:val="00F22955"/>
    <w:rsid w:val="00F22E72"/>
    <w:rsid w:val="00F22E80"/>
    <w:rsid w:val="00F22FB4"/>
    <w:rsid w:val="00F2379F"/>
    <w:rsid w:val="00F23B4C"/>
    <w:rsid w:val="00F23C8D"/>
    <w:rsid w:val="00F23EE5"/>
    <w:rsid w:val="00F24320"/>
    <w:rsid w:val="00F24367"/>
    <w:rsid w:val="00F24829"/>
    <w:rsid w:val="00F251B2"/>
    <w:rsid w:val="00F251DB"/>
    <w:rsid w:val="00F252D3"/>
    <w:rsid w:val="00F2533E"/>
    <w:rsid w:val="00F256CC"/>
    <w:rsid w:val="00F259F6"/>
    <w:rsid w:val="00F25EEE"/>
    <w:rsid w:val="00F25EFF"/>
    <w:rsid w:val="00F2609A"/>
    <w:rsid w:val="00F26EED"/>
    <w:rsid w:val="00F2791E"/>
    <w:rsid w:val="00F27974"/>
    <w:rsid w:val="00F27983"/>
    <w:rsid w:val="00F30004"/>
    <w:rsid w:val="00F30072"/>
    <w:rsid w:val="00F302B1"/>
    <w:rsid w:val="00F30B3D"/>
    <w:rsid w:val="00F30E0C"/>
    <w:rsid w:val="00F314AA"/>
    <w:rsid w:val="00F3187C"/>
    <w:rsid w:val="00F319A8"/>
    <w:rsid w:val="00F32953"/>
    <w:rsid w:val="00F336EE"/>
    <w:rsid w:val="00F337E4"/>
    <w:rsid w:val="00F33B91"/>
    <w:rsid w:val="00F33E82"/>
    <w:rsid w:val="00F34089"/>
    <w:rsid w:val="00F34B7C"/>
    <w:rsid w:val="00F34E27"/>
    <w:rsid w:val="00F34EEC"/>
    <w:rsid w:val="00F36431"/>
    <w:rsid w:val="00F372B9"/>
    <w:rsid w:val="00F374B8"/>
    <w:rsid w:val="00F378F8"/>
    <w:rsid w:val="00F4016E"/>
    <w:rsid w:val="00F40F06"/>
    <w:rsid w:val="00F41EE6"/>
    <w:rsid w:val="00F42B8B"/>
    <w:rsid w:val="00F43617"/>
    <w:rsid w:val="00F43BC1"/>
    <w:rsid w:val="00F43D01"/>
    <w:rsid w:val="00F44441"/>
    <w:rsid w:val="00F4453D"/>
    <w:rsid w:val="00F446ED"/>
    <w:rsid w:val="00F45397"/>
    <w:rsid w:val="00F45505"/>
    <w:rsid w:val="00F45B6B"/>
    <w:rsid w:val="00F45DB1"/>
    <w:rsid w:val="00F47017"/>
    <w:rsid w:val="00F472BE"/>
    <w:rsid w:val="00F478CD"/>
    <w:rsid w:val="00F47991"/>
    <w:rsid w:val="00F47C17"/>
    <w:rsid w:val="00F47C6D"/>
    <w:rsid w:val="00F504EA"/>
    <w:rsid w:val="00F51E54"/>
    <w:rsid w:val="00F525B8"/>
    <w:rsid w:val="00F530A2"/>
    <w:rsid w:val="00F53531"/>
    <w:rsid w:val="00F53BBA"/>
    <w:rsid w:val="00F554AD"/>
    <w:rsid w:val="00F55520"/>
    <w:rsid w:val="00F5660E"/>
    <w:rsid w:val="00F566EC"/>
    <w:rsid w:val="00F56AB9"/>
    <w:rsid w:val="00F56C04"/>
    <w:rsid w:val="00F56EDE"/>
    <w:rsid w:val="00F56F92"/>
    <w:rsid w:val="00F57537"/>
    <w:rsid w:val="00F576C0"/>
    <w:rsid w:val="00F579CF"/>
    <w:rsid w:val="00F57A48"/>
    <w:rsid w:val="00F60BB2"/>
    <w:rsid w:val="00F62795"/>
    <w:rsid w:val="00F62C26"/>
    <w:rsid w:val="00F62C53"/>
    <w:rsid w:val="00F63802"/>
    <w:rsid w:val="00F63B2F"/>
    <w:rsid w:val="00F641AD"/>
    <w:rsid w:val="00F64785"/>
    <w:rsid w:val="00F64FBD"/>
    <w:rsid w:val="00F65286"/>
    <w:rsid w:val="00F652D4"/>
    <w:rsid w:val="00F66184"/>
    <w:rsid w:val="00F666E6"/>
    <w:rsid w:val="00F66AC9"/>
    <w:rsid w:val="00F66ED5"/>
    <w:rsid w:val="00F67254"/>
    <w:rsid w:val="00F674A1"/>
    <w:rsid w:val="00F67CBC"/>
    <w:rsid w:val="00F67D85"/>
    <w:rsid w:val="00F702A3"/>
    <w:rsid w:val="00F70898"/>
    <w:rsid w:val="00F70943"/>
    <w:rsid w:val="00F70EA1"/>
    <w:rsid w:val="00F70F44"/>
    <w:rsid w:val="00F714F4"/>
    <w:rsid w:val="00F72D0B"/>
    <w:rsid w:val="00F73998"/>
    <w:rsid w:val="00F739F0"/>
    <w:rsid w:val="00F74006"/>
    <w:rsid w:val="00F742D0"/>
    <w:rsid w:val="00F74364"/>
    <w:rsid w:val="00F75FE9"/>
    <w:rsid w:val="00F76419"/>
    <w:rsid w:val="00F769DD"/>
    <w:rsid w:val="00F76C4F"/>
    <w:rsid w:val="00F76D83"/>
    <w:rsid w:val="00F76F28"/>
    <w:rsid w:val="00F77125"/>
    <w:rsid w:val="00F800FA"/>
    <w:rsid w:val="00F803D9"/>
    <w:rsid w:val="00F80D43"/>
    <w:rsid w:val="00F80F83"/>
    <w:rsid w:val="00F8115B"/>
    <w:rsid w:val="00F8189C"/>
    <w:rsid w:val="00F820E5"/>
    <w:rsid w:val="00F8241D"/>
    <w:rsid w:val="00F82683"/>
    <w:rsid w:val="00F827CD"/>
    <w:rsid w:val="00F82A1D"/>
    <w:rsid w:val="00F82D05"/>
    <w:rsid w:val="00F836DE"/>
    <w:rsid w:val="00F83B5E"/>
    <w:rsid w:val="00F8433F"/>
    <w:rsid w:val="00F85161"/>
    <w:rsid w:val="00F859F3"/>
    <w:rsid w:val="00F85C73"/>
    <w:rsid w:val="00F85E90"/>
    <w:rsid w:val="00F8621D"/>
    <w:rsid w:val="00F869E5"/>
    <w:rsid w:val="00F86E4D"/>
    <w:rsid w:val="00F874BD"/>
    <w:rsid w:val="00F87676"/>
    <w:rsid w:val="00F87920"/>
    <w:rsid w:val="00F879BE"/>
    <w:rsid w:val="00F87B88"/>
    <w:rsid w:val="00F9017D"/>
    <w:rsid w:val="00F90478"/>
    <w:rsid w:val="00F91506"/>
    <w:rsid w:val="00F9157F"/>
    <w:rsid w:val="00F920D7"/>
    <w:rsid w:val="00F9279F"/>
    <w:rsid w:val="00F92CFD"/>
    <w:rsid w:val="00F93E20"/>
    <w:rsid w:val="00F93F49"/>
    <w:rsid w:val="00F942F6"/>
    <w:rsid w:val="00F9436D"/>
    <w:rsid w:val="00F94F4F"/>
    <w:rsid w:val="00F9523A"/>
    <w:rsid w:val="00F9524B"/>
    <w:rsid w:val="00F956CC"/>
    <w:rsid w:val="00F958AE"/>
    <w:rsid w:val="00F965E6"/>
    <w:rsid w:val="00F969DA"/>
    <w:rsid w:val="00F96F9C"/>
    <w:rsid w:val="00F97387"/>
    <w:rsid w:val="00F9747A"/>
    <w:rsid w:val="00F979D4"/>
    <w:rsid w:val="00F97A42"/>
    <w:rsid w:val="00F97CF9"/>
    <w:rsid w:val="00FA01D0"/>
    <w:rsid w:val="00FA08DA"/>
    <w:rsid w:val="00FA1C98"/>
    <w:rsid w:val="00FA2370"/>
    <w:rsid w:val="00FA24DF"/>
    <w:rsid w:val="00FA291C"/>
    <w:rsid w:val="00FA2A79"/>
    <w:rsid w:val="00FA2CB7"/>
    <w:rsid w:val="00FA2FBD"/>
    <w:rsid w:val="00FA313C"/>
    <w:rsid w:val="00FA3867"/>
    <w:rsid w:val="00FA3D94"/>
    <w:rsid w:val="00FA4297"/>
    <w:rsid w:val="00FA4857"/>
    <w:rsid w:val="00FA4A2D"/>
    <w:rsid w:val="00FA5E92"/>
    <w:rsid w:val="00FA6301"/>
    <w:rsid w:val="00FA6994"/>
    <w:rsid w:val="00FA6BB2"/>
    <w:rsid w:val="00FA6CDB"/>
    <w:rsid w:val="00FA6F08"/>
    <w:rsid w:val="00FA7885"/>
    <w:rsid w:val="00FB05A5"/>
    <w:rsid w:val="00FB09F0"/>
    <w:rsid w:val="00FB0B54"/>
    <w:rsid w:val="00FB0CED"/>
    <w:rsid w:val="00FB1587"/>
    <w:rsid w:val="00FB17FB"/>
    <w:rsid w:val="00FB19A7"/>
    <w:rsid w:val="00FB1D01"/>
    <w:rsid w:val="00FB1D85"/>
    <w:rsid w:val="00FB21B0"/>
    <w:rsid w:val="00FB228F"/>
    <w:rsid w:val="00FB2830"/>
    <w:rsid w:val="00FB28BD"/>
    <w:rsid w:val="00FB2D55"/>
    <w:rsid w:val="00FB324F"/>
    <w:rsid w:val="00FB3578"/>
    <w:rsid w:val="00FB3D4C"/>
    <w:rsid w:val="00FB3D85"/>
    <w:rsid w:val="00FB3FDA"/>
    <w:rsid w:val="00FB4112"/>
    <w:rsid w:val="00FB4D60"/>
    <w:rsid w:val="00FB54FB"/>
    <w:rsid w:val="00FB5AD9"/>
    <w:rsid w:val="00FB6309"/>
    <w:rsid w:val="00FB6AC0"/>
    <w:rsid w:val="00FB6C92"/>
    <w:rsid w:val="00FB746A"/>
    <w:rsid w:val="00FB78D6"/>
    <w:rsid w:val="00FB7D45"/>
    <w:rsid w:val="00FC0C73"/>
    <w:rsid w:val="00FC0E74"/>
    <w:rsid w:val="00FC123A"/>
    <w:rsid w:val="00FC124E"/>
    <w:rsid w:val="00FC1251"/>
    <w:rsid w:val="00FC14CE"/>
    <w:rsid w:val="00FC14E1"/>
    <w:rsid w:val="00FC173C"/>
    <w:rsid w:val="00FC2124"/>
    <w:rsid w:val="00FC217E"/>
    <w:rsid w:val="00FC27D1"/>
    <w:rsid w:val="00FC2A32"/>
    <w:rsid w:val="00FC342C"/>
    <w:rsid w:val="00FC4D9A"/>
    <w:rsid w:val="00FC4FE8"/>
    <w:rsid w:val="00FC5252"/>
    <w:rsid w:val="00FC5319"/>
    <w:rsid w:val="00FC5604"/>
    <w:rsid w:val="00FC5649"/>
    <w:rsid w:val="00FC5860"/>
    <w:rsid w:val="00FC5FE7"/>
    <w:rsid w:val="00FC6208"/>
    <w:rsid w:val="00FC6720"/>
    <w:rsid w:val="00FC6AAF"/>
    <w:rsid w:val="00FC741A"/>
    <w:rsid w:val="00FC7D1D"/>
    <w:rsid w:val="00FD014A"/>
    <w:rsid w:val="00FD09AB"/>
    <w:rsid w:val="00FD1264"/>
    <w:rsid w:val="00FD1470"/>
    <w:rsid w:val="00FD183D"/>
    <w:rsid w:val="00FD1C0E"/>
    <w:rsid w:val="00FD1FC9"/>
    <w:rsid w:val="00FD23C9"/>
    <w:rsid w:val="00FD2E07"/>
    <w:rsid w:val="00FD327B"/>
    <w:rsid w:val="00FD3536"/>
    <w:rsid w:val="00FD361B"/>
    <w:rsid w:val="00FD418C"/>
    <w:rsid w:val="00FD4483"/>
    <w:rsid w:val="00FD45EF"/>
    <w:rsid w:val="00FD4FC8"/>
    <w:rsid w:val="00FD56A5"/>
    <w:rsid w:val="00FD572A"/>
    <w:rsid w:val="00FD59F7"/>
    <w:rsid w:val="00FD5A87"/>
    <w:rsid w:val="00FD6B38"/>
    <w:rsid w:val="00FD715E"/>
    <w:rsid w:val="00FE0366"/>
    <w:rsid w:val="00FE0B0E"/>
    <w:rsid w:val="00FE0D12"/>
    <w:rsid w:val="00FE14E5"/>
    <w:rsid w:val="00FE14EE"/>
    <w:rsid w:val="00FE1B1C"/>
    <w:rsid w:val="00FE1FEC"/>
    <w:rsid w:val="00FE2F32"/>
    <w:rsid w:val="00FE370C"/>
    <w:rsid w:val="00FE3CD4"/>
    <w:rsid w:val="00FE40E8"/>
    <w:rsid w:val="00FE46FC"/>
    <w:rsid w:val="00FE4858"/>
    <w:rsid w:val="00FE5395"/>
    <w:rsid w:val="00FE5596"/>
    <w:rsid w:val="00FE5720"/>
    <w:rsid w:val="00FE58B5"/>
    <w:rsid w:val="00FE5E64"/>
    <w:rsid w:val="00FE60DC"/>
    <w:rsid w:val="00FE6167"/>
    <w:rsid w:val="00FE66D8"/>
    <w:rsid w:val="00FE6A6E"/>
    <w:rsid w:val="00FE745B"/>
    <w:rsid w:val="00FE7C10"/>
    <w:rsid w:val="00FF0567"/>
    <w:rsid w:val="00FF0CDF"/>
    <w:rsid w:val="00FF1042"/>
    <w:rsid w:val="00FF1908"/>
    <w:rsid w:val="00FF2229"/>
    <w:rsid w:val="00FF2429"/>
    <w:rsid w:val="00FF2958"/>
    <w:rsid w:val="00FF30A8"/>
    <w:rsid w:val="00FF32FF"/>
    <w:rsid w:val="00FF3366"/>
    <w:rsid w:val="00FF3FBE"/>
    <w:rsid w:val="00FF4017"/>
    <w:rsid w:val="00FF4237"/>
    <w:rsid w:val="00FF4A47"/>
    <w:rsid w:val="00FF4A53"/>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9AA"/>
    <w:rPr>
      <w:sz w:val="24"/>
    </w:rPr>
  </w:style>
  <w:style w:type="paragraph" w:styleId="1">
    <w:name w:val="heading 1"/>
    <w:basedOn w:val="a"/>
    <w:next w:val="a"/>
    <w:link w:val="10"/>
    <w:qFormat/>
    <w:rsid w:val="006609AA"/>
    <w:pPr>
      <w:keepNext/>
      <w:keepLines/>
      <w:numPr>
        <w:numId w:val="2"/>
      </w:numPr>
      <w:spacing w:after="360"/>
      <w:jc w:val="center"/>
      <w:outlineLvl w:val="0"/>
    </w:pPr>
    <w:rPr>
      <w:rFonts w:ascii="Arial" w:hAnsi="Arial"/>
      <w:b/>
      <w:kern w:val="28"/>
      <w:sz w:val="28"/>
    </w:rPr>
  </w:style>
  <w:style w:type="paragraph" w:styleId="2">
    <w:name w:val="heading 2"/>
    <w:basedOn w:val="a"/>
    <w:next w:val="a0"/>
    <w:link w:val="20"/>
    <w:qFormat/>
    <w:rsid w:val="006609AA"/>
    <w:pPr>
      <w:keepNext/>
      <w:keepLines/>
      <w:numPr>
        <w:ilvl w:val="1"/>
        <w:numId w:val="2"/>
      </w:numPr>
      <w:spacing w:after="360"/>
      <w:jc w:val="center"/>
      <w:outlineLvl w:val="1"/>
    </w:pPr>
    <w:rPr>
      <w:b/>
      <w:sz w:val="28"/>
    </w:rPr>
  </w:style>
  <w:style w:type="paragraph" w:styleId="3">
    <w:name w:val="heading 3"/>
    <w:basedOn w:val="a"/>
    <w:next w:val="4"/>
    <w:link w:val="30"/>
    <w:qFormat/>
    <w:rsid w:val="006609AA"/>
    <w:pPr>
      <w:keepNext/>
      <w:keepLines/>
      <w:numPr>
        <w:ilvl w:val="2"/>
        <w:numId w:val="2"/>
      </w:numPr>
      <w:spacing w:before="360"/>
      <w:outlineLvl w:val="2"/>
    </w:pPr>
    <w:rPr>
      <w:b/>
      <w:sz w:val="28"/>
    </w:rPr>
  </w:style>
  <w:style w:type="paragraph" w:styleId="4">
    <w:name w:val="heading 4"/>
    <w:basedOn w:val="a"/>
    <w:next w:val="a0"/>
    <w:link w:val="40"/>
    <w:qFormat/>
    <w:rsid w:val="006609AA"/>
    <w:pPr>
      <w:keepNext/>
      <w:keepLines/>
      <w:numPr>
        <w:ilvl w:val="3"/>
        <w:numId w:val="2"/>
      </w:numPr>
      <w:spacing w:before="240"/>
      <w:outlineLvl w:val="3"/>
    </w:pPr>
    <w:rPr>
      <w:b/>
    </w:rPr>
  </w:style>
  <w:style w:type="paragraph" w:styleId="5">
    <w:name w:val="heading 5"/>
    <w:basedOn w:val="a"/>
    <w:next w:val="a"/>
    <w:link w:val="50"/>
    <w:qFormat/>
    <w:rsid w:val="006609AA"/>
    <w:pPr>
      <w:keepNext/>
      <w:numPr>
        <w:ilvl w:val="4"/>
        <w:numId w:val="2"/>
      </w:numPr>
      <w:spacing w:before="240" w:after="60"/>
      <w:ind w:right="284"/>
      <w:jc w:val="center"/>
      <w:outlineLvl w:val="4"/>
    </w:pPr>
    <w:rPr>
      <w:b/>
      <w:sz w:val="28"/>
    </w:rPr>
  </w:style>
  <w:style w:type="paragraph" w:styleId="6">
    <w:name w:val="heading 6"/>
    <w:basedOn w:val="a"/>
    <w:next w:val="a"/>
    <w:link w:val="60"/>
    <w:qFormat/>
    <w:rsid w:val="006609AA"/>
    <w:pPr>
      <w:keepNext/>
      <w:spacing w:before="240" w:after="60"/>
      <w:jc w:val="center"/>
      <w:outlineLvl w:val="5"/>
    </w:pPr>
    <w:rPr>
      <w:sz w:val="28"/>
    </w:rPr>
  </w:style>
  <w:style w:type="paragraph" w:styleId="7">
    <w:name w:val="heading 7"/>
    <w:basedOn w:val="a"/>
    <w:next w:val="a"/>
    <w:link w:val="70"/>
    <w:qFormat/>
    <w:rsid w:val="006609AA"/>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6609AA"/>
    <w:pPr>
      <w:spacing w:after="240" w:line="240" w:lineRule="exact"/>
      <w:ind w:left="4536"/>
      <w:outlineLvl w:val="7"/>
    </w:pPr>
  </w:style>
  <w:style w:type="paragraph" w:styleId="9">
    <w:name w:val="heading 9"/>
    <w:basedOn w:val="a"/>
    <w:next w:val="5"/>
    <w:link w:val="90"/>
    <w:qFormat/>
    <w:rsid w:val="006609AA"/>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3B2759"/>
    <w:rPr>
      <w:rFonts w:ascii="Arial" w:hAnsi="Arial"/>
      <w:b/>
      <w:kern w:val="28"/>
      <w:sz w:val="28"/>
      <w:lang w:val="ru-RU" w:eastAsia="ru-RU" w:bidi="ar-SA"/>
    </w:rPr>
  </w:style>
  <w:style w:type="paragraph" w:styleId="a0">
    <w:name w:val="Body Text"/>
    <w:basedOn w:val="a"/>
    <w:link w:val="a4"/>
    <w:rsid w:val="006609AA"/>
    <w:pPr>
      <w:spacing w:before="120"/>
      <w:ind w:firstLine="567"/>
      <w:jc w:val="both"/>
    </w:pPr>
  </w:style>
  <w:style w:type="character" w:customStyle="1" w:styleId="a4">
    <w:name w:val="Основной текст Знак"/>
    <w:link w:val="a0"/>
    <w:rsid w:val="003B2759"/>
    <w:rPr>
      <w:sz w:val="24"/>
    </w:rPr>
  </w:style>
  <w:style w:type="character" w:customStyle="1" w:styleId="20">
    <w:name w:val="Заголовок 2 Знак"/>
    <w:link w:val="2"/>
    <w:rsid w:val="003B2759"/>
    <w:rPr>
      <w:b/>
      <w:sz w:val="28"/>
      <w:lang w:val="ru-RU" w:eastAsia="ru-RU" w:bidi="ar-SA"/>
    </w:rPr>
  </w:style>
  <w:style w:type="character" w:customStyle="1" w:styleId="40">
    <w:name w:val="Заголовок 4 Знак"/>
    <w:link w:val="4"/>
    <w:rsid w:val="003B2759"/>
    <w:rPr>
      <w:b/>
      <w:sz w:val="24"/>
      <w:lang w:val="ru-RU" w:eastAsia="ru-RU" w:bidi="ar-SA"/>
    </w:rPr>
  </w:style>
  <w:style w:type="character" w:customStyle="1" w:styleId="30">
    <w:name w:val="Заголовок 3 Знак"/>
    <w:link w:val="3"/>
    <w:rsid w:val="003B2759"/>
    <w:rPr>
      <w:b/>
      <w:sz w:val="28"/>
      <w:lang w:val="ru-RU" w:eastAsia="ru-RU" w:bidi="ar-SA"/>
    </w:rPr>
  </w:style>
  <w:style w:type="character" w:customStyle="1" w:styleId="50">
    <w:name w:val="Заголовок 5 Знак"/>
    <w:link w:val="5"/>
    <w:rsid w:val="003B2759"/>
    <w:rPr>
      <w:b/>
      <w:sz w:val="28"/>
      <w:lang w:val="ru-RU" w:eastAsia="ru-RU" w:bidi="ar-SA"/>
    </w:rPr>
  </w:style>
  <w:style w:type="character" w:customStyle="1" w:styleId="60">
    <w:name w:val="Заголовок 6 Знак"/>
    <w:link w:val="6"/>
    <w:rsid w:val="00F2533E"/>
    <w:rPr>
      <w:sz w:val="28"/>
    </w:rPr>
  </w:style>
  <w:style w:type="character" w:customStyle="1" w:styleId="70">
    <w:name w:val="Заголовок 7 Знак"/>
    <w:link w:val="7"/>
    <w:rsid w:val="000F36B3"/>
    <w:rPr>
      <w:rFonts w:ascii="Arial" w:hAnsi="Arial"/>
      <w:sz w:val="24"/>
      <w:lang w:val="ru-RU" w:eastAsia="ru-RU" w:bidi="ar-SA"/>
    </w:rPr>
  </w:style>
  <w:style w:type="character" w:customStyle="1" w:styleId="80">
    <w:name w:val="Заголовок 8 Знак"/>
    <w:link w:val="8"/>
    <w:rsid w:val="003B2759"/>
    <w:rPr>
      <w:sz w:val="24"/>
    </w:rPr>
  </w:style>
  <w:style w:type="character" w:customStyle="1" w:styleId="90">
    <w:name w:val="Заголовок 9 Знак"/>
    <w:link w:val="9"/>
    <w:rsid w:val="003B2759"/>
    <w:rPr>
      <w:sz w:val="24"/>
      <w:lang w:val="ru-RU" w:eastAsia="ru-RU" w:bidi="ar-SA"/>
    </w:rPr>
  </w:style>
  <w:style w:type="paragraph" w:customStyle="1" w:styleId="61">
    <w:name w:val="Знак6 Знак Знак Знак"/>
    <w:basedOn w:val="a"/>
    <w:rsid w:val="008D771D"/>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5">
    <w:name w:val="Body Text Indent"/>
    <w:basedOn w:val="a"/>
    <w:link w:val="a6"/>
    <w:rsid w:val="006609AA"/>
    <w:pPr>
      <w:spacing w:before="60"/>
      <w:ind w:left="284" w:firstLine="284"/>
      <w:jc w:val="both"/>
    </w:pPr>
  </w:style>
  <w:style w:type="character" w:customStyle="1" w:styleId="a6">
    <w:name w:val="Основной текст с отступом Знак"/>
    <w:link w:val="a5"/>
    <w:rsid w:val="00870D8F"/>
    <w:rPr>
      <w:sz w:val="24"/>
    </w:rPr>
  </w:style>
  <w:style w:type="character" w:styleId="a7">
    <w:name w:val="page number"/>
    <w:basedOn w:val="a1"/>
    <w:rsid w:val="006609AA"/>
  </w:style>
  <w:style w:type="paragraph" w:styleId="a8">
    <w:name w:val="header"/>
    <w:basedOn w:val="a"/>
    <w:link w:val="a9"/>
    <w:rsid w:val="006609AA"/>
    <w:pPr>
      <w:tabs>
        <w:tab w:val="center" w:pos="4536"/>
        <w:tab w:val="right" w:pos="9072"/>
      </w:tabs>
    </w:pPr>
  </w:style>
  <w:style w:type="character" w:customStyle="1" w:styleId="a9">
    <w:name w:val="Верхний колонтитул Знак"/>
    <w:link w:val="a8"/>
    <w:rsid w:val="003B2759"/>
    <w:rPr>
      <w:sz w:val="24"/>
    </w:rPr>
  </w:style>
  <w:style w:type="paragraph" w:styleId="aa">
    <w:name w:val="footer"/>
    <w:basedOn w:val="a"/>
    <w:link w:val="ab"/>
    <w:rsid w:val="006609AA"/>
    <w:pPr>
      <w:tabs>
        <w:tab w:val="center" w:pos="4536"/>
        <w:tab w:val="right" w:pos="9072"/>
      </w:tabs>
    </w:pPr>
  </w:style>
  <w:style w:type="character" w:customStyle="1" w:styleId="ab">
    <w:name w:val="Нижний колонтитул Знак"/>
    <w:link w:val="aa"/>
    <w:rsid w:val="003B2759"/>
    <w:rPr>
      <w:sz w:val="24"/>
    </w:rPr>
  </w:style>
  <w:style w:type="paragraph" w:styleId="ac">
    <w:name w:val="Signature"/>
    <w:basedOn w:val="a"/>
    <w:next w:val="a"/>
    <w:link w:val="ad"/>
    <w:rsid w:val="006609AA"/>
    <w:pPr>
      <w:tabs>
        <w:tab w:val="left" w:pos="6237"/>
      </w:tabs>
      <w:spacing w:before="600"/>
      <w:ind w:left="1276"/>
    </w:pPr>
  </w:style>
  <w:style w:type="character" w:customStyle="1" w:styleId="ad">
    <w:name w:val="Подпись Знак"/>
    <w:link w:val="ac"/>
    <w:rsid w:val="003B2759"/>
    <w:rPr>
      <w:sz w:val="24"/>
    </w:rPr>
  </w:style>
  <w:style w:type="paragraph" w:customStyle="1" w:styleId="21">
    <w:name w:val="Стиль2"/>
    <w:basedOn w:val="11"/>
    <w:qFormat/>
    <w:rsid w:val="006609AA"/>
    <w:pPr>
      <w:tabs>
        <w:tab w:val="clear" w:pos="840"/>
      </w:tabs>
      <w:spacing w:before="60"/>
      <w:ind w:left="-43" w:firstLine="283"/>
      <w:outlineLvl w:val="6"/>
    </w:pPr>
  </w:style>
  <w:style w:type="paragraph" w:customStyle="1" w:styleId="11">
    <w:name w:val="Стиль1"/>
    <w:basedOn w:val="a"/>
    <w:qFormat/>
    <w:rsid w:val="006609AA"/>
    <w:pPr>
      <w:tabs>
        <w:tab w:val="num" w:pos="840"/>
      </w:tabs>
      <w:autoSpaceDE w:val="0"/>
      <w:autoSpaceDN w:val="0"/>
      <w:adjustRightInd w:val="0"/>
      <w:spacing w:before="120"/>
      <w:ind w:left="-87" w:firstLine="567"/>
      <w:jc w:val="both"/>
      <w:outlineLvl w:val="5"/>
    </w:pPr>
  </w:style>
  <w:style w:type="paragraph" w:styleId="ae">
    <w:name w:val="table of figures"/>
    <w:basedOn w:val="a"/>
    <w:next w:val="a"/>
    <w:semiHidden/>
    <w:rsid w:val="006609AA"/>
    <w:pPr>
      <w:ind w:left="480" w:hanging="480"/>
    </w:pPr>
  </w:style>
  <w:style w:type="table" w:styleId="af">
    <w:name w:val="Table Grid"/>
    <w:basedOn w:val="a2"/>
    <w:uiPriority w:val="99"/>
    <w:rsid w:val="00BB1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rsid w:val="006609AA"/>
    <w:rPr>
      <w:rFonts w:ascii="Tahoma" w:hAnsi="Tahoma" w:cs="Tahoma"/>
      <w:sz w:val="16"/>
      <w:szCs w:val="16"/>
    </w:rPr>
  </w:style>
  <w:style w:type="character" w:customStyle="1" w:styleId="af1">
    <w:name w:val="Текст выноски Знак"/>
    <w:link w:val="af0"/>
    <w:rsid w:val="006609AA"/>
    <w:rPr>
      <w:rFonts w:ascii="Tahoma" w:hAnsi="Tahoma" w:cs="Tahoma"/>
      <w:sz w:val="16"/>
      <w:szCs w:val="16"/>
    </w:rPr>
  </w:style>
  <w:style w:type="paragraph" w:customStyle="1" w:styleId="41">
    <w:name w:val="Стиль4"/>
    <w:basedOn w:val="a"/>
    <w:qFormat/>
    <w:rsid w:val="006609AA"/>
    <w:pPr>
      <w:ind w:left="567" w:firstLine="284"/>
      <w:jc w:val="both"/>
    </w:pPr>
  </w:style>
  <w:style w:type="paragraph" w:customStyle="1" w:styleId="31">
    <w:name w:val="Стиль3"/>
    <w:basedOn w:val="a"/>
    <w:rsid w:val="006609AA"/>
    <w:pPr>
      <w:tabs>
        <w:tab w:val="num" w:pos="851"/>
      </w:tabs>
      <w:ind w:left="851" w:hanging="284"/>
      <w:jc w:val="both"/>
    </w:pPr>
  </w:style>
  <w:style w:type="paragraph" w:customStyle="1" w:styleId="af2">
    <w:name w:val="Обычный + вправо"/>
    <w:basedOn w:val="a"/>
    <w:uiPriority w:val="99"/>
    <w:rsid w:val="00443A58"/>
    <w:pPr>
      <w:jc w:val="right"/>
    </w:pPr>
    <w:rPr>
      <w:color w:val="000000"/>
    </w:rPr>
  </w:style>
  <w:style w:type="paragraph" w:customStyle="1" w:styleId="af3">
    <w:name w:val="Обычный + курсив"/>
    <w:basedOn w:val="a"/>
    <w:uiPriority w:val="99"/>
    <w:rsid w:val="001B6A52"/>
    <w:rPr>
      <w:i/>
      <w:iCs/>
    </w:rPr>
  </w:style>
  <w:style w:type="character" w:styleId="af4">
    <w:name w:val="Hyperlink"/>
    <w:rsid w:val="006609AA"/>
    <w:rPr>
      <w:color w:val="0000FF"/>
      <w:u w:val="single"/>
    </w:rPr>
  </w:style>
  <w:style w:type="paragraph" w:customStyle="1" w:styleId="0">
    <w:name w:val="Заголовок 0"/>
    <w:basedOn w:val="a"/>
    <w:rsid w:val="006609AA"/>
    <w:pPr>
      <w:spacing w:before="1440"/>
      <w:jc w:val="center"/>
    </w:pPr>
    <w:rPr>
      <w:rFonts w:ascii="Arial" w:hAnsi="Arial" w:cs="Arial"/>
      <w:sz w:val="40"/>
      <w:szCs w:val="40"/>
    </w:rPr>
  </w:style>
  <w:style w:type="paragraph" w:styleId="af5">
    <w:name w:val="List Number"/>
    <w:basedOn w:val="a"/>
    <w:rsid w:val="000E6A07"/>
    <w:pPr>
      <w:tabs>
        <w:tab w:val="num" w:pos="720"/>
        <w:tab w:val="right" w:leader="dot" w:pos="8505"/>
      </w:tabs>
      <w:ind w:left="720" w:hanging="360"/>
    </w:pPr>
  </w:style>
  <w:style w:type="paragraph" w:customStyle="1" w:styleId="ConsPlusNormal">
    <w:name w:val="ConsPlusNormal"/>
    <w:rsid w:val="000D6B63"/>
    <w:pPr>
      <w:widowControl w:val="0"/>
      <w:autoSpaceDE w:val="0"/>
      <w:autoSpaceDN w:val="0"/>
      <w:adjustRightInd w:val="0"/>
      <w:ind w:firstLine="720"/>
    </w:pPr>
    <w:rPr>
      <w:rFonts w:ascii="Arial" w:hAnsi="Arial" w:cs="Arial"/>
    </w:rPr>
  </w:style>
  <w:style w:type="paragraph" w:styleId="12">
    <w:name w:val="toc 1"/>
    <w:basedOn w:val="a"/>
    <w:autoRedefine/>
    <w:rsid w:val="006609AA"/>
    <w:pPr>
      <w:keepNext/>
      <w:tabs>
        <w:tab w:val="right" w:leader="dot" w:pos="9072"/>
      </w:tabs>
      <w:spacing w:before="240"/>
    </w:pPr>
    <w:rPr>
      <w:caps/>
      <w:noProof/>
      <w:szCs w:val="24"/>
    </w:rPr>
  </w:style>
  <w:style w:type="paragraph" w:styleId="22">
    <w:name w:val="toc 2"/>
    <w:basedOn w:val="a"/>
    <w:next w:val="a"/>
    <w:autoRedefine/>
    <w:rsid w:val="006609AA"/>
    <w:pPr>
      <w:keepLines/>
      <w:tabs>
        <w:tab w:val="right" w:leader="dot" w:pos="9072"/>
      </w:tabs>
      <w:spacing w:before="60"/>
      <w:ind w:left="1725" w:right="567"/>
    </w:pPr>
    <w:rPr>
      <w:szCs w:val="24"/>
    </w:rPr>
  </w:style>
  <w:style w:type="paragraph" w:styleId="32">
    <w:name w:val="toc 3"/>
    <w:basedOn w:val="a"/>
    <w:next w:val="a"/>
    <w:autoRedefine/>
    <w:rsid w:val="006609AA"/>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6609AA"/>
    <w:pPr>
      <w:keepLines/>
      <w:tabs>
        <w:tab w:val="num" w:pos="0"/>
        <w:tab w:val="left" w:pos="1985"/>
        <w:tab w:val="right" w:leader="dot" w:pos="9072"/>
      </w:tabs>
      <w:spacing w:before="60"/>
      <w:ind w:left="1985" w:right="567" w:hanging="1985"/>
    </w:pPr>
  </w:style>
  <w:style w:type="paragraph" w:styleId="51">
    <w:name w:val="toc 5"/>
    <w:basedOn w:val="a"/>
    <w:next w:val="a"/>
    <w:autoRedefine/>
    <w:rsid w:val="006609AA"/>
    <w:pPr>
      <w:keepLines/>
      <w:tabs>
        <w:tab w:val="right" w:leader="dot" w:pos="9072"/>
      </w:tabs>
      <w:spacing w:before="60"/>
      <w:ind w:right="567"/>
    </w:pPr>
  </w:style>
  <w:style w:type="character" w:styleId="af6">
    <w:name w:val="FollowedHyperlink"/>
    <w:uiPriority w:val="99"/>
    <w:rsid w:val="00870D8F"/>
    <w:rPr>
      <w:color w:val="800080"/>
      <w:u w:val="single"/>
    </w:rPr>
  </w:style>
  <w:style w:type="paragraph" w:customStyle="1" w:styleId="62">
    <w:name w:val="Знак6"/>
    <w:basedOn w:val="a"/>
    <w:rsid w:val="005A2E7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7">
    <w:name w:val="Normal Indent"/>
    <w:basedOn w:val="a"/>
    <w:rsid w:val="000E6A07"/>
    <w:pPr>
      <w:ind w:left="708"/>
    </w:pPr>
  </w:style>
  <w:style w:type="paragraph" w:styleId="23">
    <w:name w:val="List Number 2"/>
    <w:basedOn w:val="a"/>
    <w:rsid w:val="000E6A07"/>
  </w:style>
  <w:style w:type="paragraph" w:customStyle="1" w:styleId="font5">
    <w:name w:val="font5"/>
    <w:basedOn w:val="a"/>
    <w:rsid w:val="0028194B"/>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28194B"/>
    <w:pPr>
      <w:spacing w:before="100" w:beforeAutospacing="1" w:after="100" w:afterAutospacing="1"/>
    </w:pPr>
    <w:rPr>
      <w:rFonts w:ascii="Tahoma" w:hAnsi="Tahoma" w:cs="Tahoma"/>
      <w:color w:val="000000"/>
      <w:sz w:val="18"/>
      <w:szCs w:val="18"/>
    </w:rPr>
  </w:style>
  <w:style w:type="paragraph" w:customStyle="1" w:styleId="font7">
    <w:name w:val="font7"/>
    <w:basedOn w:val="a"/>
    <w:rsid w:val="0028194B"/>
    <w:pPr>
      <w:spacing w:before="100" w:beforeAutospacing="1" w:after="100" w:afterAutospacing="1"/>
    </w:pPr>
    <w:rPr>
      <w:sz w:val="20"/>
    </w:rPr>
  </w:style>
  <w:style w:type="paragraph" w:customStyle="1" w:styleId="font8">
    <w:name w:val="font8"/>
    <w:basedOn w:val="a"/>
    <w:rsid w:val="0028194B"/>
    <w:pPr>
      <w:spacing w:before="100" w:beforeAutospacing="1" w:after="100" w:afterAutospacing="1"/>
    </w:pPr>
    <w:rPr>
      <w:color w:val="000000"/>
      <w:sz w:val="20"/>
    </w:rPr>
  </w:style>
  <w:style w:type="paragraph" w:customStyle="1" w:styleId="font9">
    <w:name w:val="font9"/>
    <w:basedOn w:val="a"/>
    <w:rsid w:val="0028194B"/>
    <w:pPr>
      <w:spacing w:before="100" w:beforeAutospacing="1" w:after="100" w:afterAutospacing="1"/>
    </w:pPr>
    <w:rPr>
      <w:b/>
      <w:bCs/>
      <w:color w:val="000000"/>
      <w:sz w:val="20"/>
    </w:rPr>
  </w:style>
  <w:style w:type="paragraph" w:customStyle="1" w:styleId="xl66">
    <w:name w:val="xl66"/>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67">
    <w:name w:val="xl67"/>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68">
    <w:name w:val="xl68"/>
    <w:basedOn w:val="a"/>
    <w:rsid w:val="0028194B"/>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69">
    <w:name w:val="xl69"/>
    <w:basedOn w:val="a"/>
    <w:rsid w:val="0028194B"/>
    <w:pPr>
      <w:pBdr>
        <w:top w:val="single" w:sz="4" w:space="0" w:color="auto"/>
        <w:bottom w:val="single" w:sz="4" w:space="0" w:color="auto"/>
      </w:pBdr>
      <w:spacing w:before="100" w:beforeAutospacing="1" w:after="100" w:afterAutospacing="1"/>
      <w:jc w:val="center"/>
    </w:pPr>
    <w:rPr>
      <w:b/>
      <w:bCs/>
      <w:szCs w:val="24"/>
    </w:rPr>
  </w:style>
  <w:style w:type="paragraph" w:customStyle="1" w:styleId="xl70">
    <w:name w:val="xl70"/>
    <w:basedOn w:val="a"/>
    <w:rsid w:val="0028194B"/>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1">
    <w:name w:val="xl71"/>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2">
    <w:name w:val="xl72"/>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73">
    <w:name w:val="xl73"/>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4">
    <w:name w:val="xl74"/>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28194B"/>
    <w:pPr>
      <w:spacing w:before="100" w:beforeAutospacing="1" w:after="100" w:afterAutospacing="1"/>
    </w:pPr>
    <w:rPr>
      <w:szCs w:val="24"/>
    </w:rPr>
  </w:style>
  <w:style w:type="paragraph" w:customStyle="1" w:styleId="xl76">
    <w:name w:val="xl76"/>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7">
    <w:name w:val="xl77"/>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8">
    <w:name w:val="xl78"/>
    <w:basedOn w:val="a"/>
    <w:rsid w:val="0028194B"/>
    <w:pPr>
      <w:pBdr>
        <w:top w:val="single" w:sz="4" w:space="0" w:color="auto"/>
        <w:bottom w:val="single" w:sz="4" w:space="0" w:color="auto"/>
      </w:pBdr>
      <w:spacing w:before="100" w:beforeAutospacing="1" w:after="100" w:afterAutospacing="1"/>
    </w:pPr>
    <w:rPr>
      <w:szCs w:val="24"/>
    </w:rPr>
  </w:style>
  <w:style w:type="paragraph" w:customStyle="1" w:styleId="xl79">
    <w:name w:val="xl79"/>
    <w:basedOn w:val="a"/>
    <w:rsid w:val="0028194B"/>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80">
    <w:name w:val="xl80"/>
    <w:basedOn w:val="a"/>
    <w:rsid w:val="0028194B"/>
    <w:pPr>
      <w:pBdr>
        <w:top w:val="single" w:sz="4" w:space="0" w:color="auto"/>
        <w:bottom w:val="single" w:sz="4" w:space="0" w:color="auto"/>
      </w:pBdr>
      <w:spacing w:before="100" w:beforeAutospacing="1" w:after="100" w:afterAutospacing="1"/>
    </w:pPr>
    <w:rPr>
      <w:szCs w:val="24"/>
    </w:rPr>
  </w:style>
  <w:style w:type="paragraph" w:customStyle="1" w:styleId="xl81">
    <w:name w:val="xl81"/>
    <w:basedOn w:val="a"/>
    <w:rsid w:val="0028194B"/>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82">
    <w:name w:val="xl82"/>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28194B"/>
    <w:pPr>
      <w:spacing w:before="100" w:beforeAutospacing="1" w:after="100" w:afterAutospacing="1"/>
    </w:pPr>
    <w:rPr>
      <w:szCs w:val="24"/>
    </w:rPr>
  </w:style>
  <w:style w:type="paragraph" w:customStyle="1" w:styleId="xl84">
    <w:name w:val="xl84"/>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5">
    <w:name w:val="xl85"/>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6">
    <w:name w:val="xl86"/>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7">
    <w:name w:val="xl87"/>
    <w:basedOn w:val="a"/>
    <w:rsid w:val="0028194B"/>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8">
    <w:name w:val="xl88"/>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90">
    <w:name w:val="xl90"/>
    <w:basedOn w:val="a"/>
    <w:rsid w:val="0028194B"/>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91">
    <w:name w:val="xl91"/>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2">
    <w:name w:val="xl92"/>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93">
    <w:name w:val="xl93"/>
    <w:basedOn w:val="a"/>
    <w:rsid w:val="0028194B"/>
    <w:pPr>
      <w:pBdr>
        <w:top w:val="single" w:sz="4" w:space="0" w:color="auto"/>
        <w:bottom w:val="single" w:sz="4" w:space="0" w:color="auto"/>
      </w:pBdr>
      <w:spacing w:before="100" w:beforeAutospacing="1" w:after="100" w:afterAutospacing="1"/>
    </w:pPr>
    <w:rPr>
      <w:color w:val="000000"/>
      <w:szCs w:val="24"/>
    </w:rPr>
  </w:style>
  <w:style w:type="paragraph" w:customStyle="1" w:styleId="xl94">
    <w:name w:val="xl94"/>
    <w:basedOn w:val="a"/>
    <w:rsid w:val="0028194B"/>
    <w:pPr>
      <w:pBdr>
        <w:top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95">
    <w:name w:val="xl95"/>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6">
    <w:name w:val="xl96"/>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7">
    <w:name w:val="xl97"/>
    <w:basedOn w:val="a"/>
    <w:rsid w:val="0028194B"/>
    <w:pPr>
      <w:pBdr>
        <w:top w:val="single" w:sz="4" w:space="0" w:color="auto"/>
      </w:pBdr>
      <w:spacing w:before="100" w:beforeAutospacing="1" w:after="100" w:afterAutospacing="1"/>
    </w:pPr>
    <w:rPr>
      <w:szCs w:val="24"/>
    </w:rPr>
  </w:style>
  <w:style w:type="paragraph" w:customStyle="1" w:styleId="xl98">
    <w:name w:val="xl98"/>
    <w:basedOn w:val="a"/>
    <w:rsid w:val="0028194B"/>
    <w:pPr>
      <w:pBdr>
        <w:bottom w:val="single" w:sz="4" w:space="0" w:color="auto"/>
      </w:pBdr>
      <w:spacing w:before="100" w:beforeAutospacing="1" w:after="100" w:afterAutospacing="1"/>
    </w:pPr>
    <w:rPr>
      <w:szCs w:val="24"/>
    </w:rPr>
  </w:style>
  <w:style w:type="paragraph" w:customStyle="1" w:styleId="xl99">
    <w:name w:val="xl99"/>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0">
    <w:name w:val="xl100"/>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1">
    <w:name w:val="xl101"/>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2">
    <w:name w:val="xl102"/>
    <w:basedOn w:val="a"/>
    <w:rsid w:val="0028194B"/>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103">
    <w:name w:val="xl103"/>
    <w:basedOn w:val="a"/>
    <w:rsid w:val="0028194B"/>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4">
    <w:name w:val="xl104"/>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05">
    <w:name w:val="xl105"/>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6">
    <w:name w:val="xl106"/>
    <w:basedOn w:val="a"/>
    <w:rsid w:val="0028194B"/>
    <w:pPr>
      <w:spacing w:before="100" w:beforeAutospacing="1" w:after="100" w:afterAutospacing="1"/>
    </w:pPr>
    <w:rPr>
      <w:b/>
      <w:bCs/>
      <w:szCs w:val="24"/>
    </w:rPr>
  </w:style>
  <w:style w:type="paragraph" w:customStyle="1" w:styleId="xl107">
    <w:name w:val="xl107"/>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Cs w:val="24"/>
    </w:rPr>
  </w:style>
  <w:style w:type="paragraph" w:customStyle="1" w:styleId="xl108">
    <w:name w:val="xl108"/>
    <w:basedOn w:val="a"/>
    <w:rsid w:val="0028194B"/>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09">
    <w:name w:val="xl109"/>
    <w:basedOn w:val="a"/>
    <w:rsid w:val="0028194B"/>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10">
    <w:name w:val="xl110"/>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11">
    <w:name w:val="xl111"/>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12">
    <w:name w:val="xl112"/>
    <w:basedOn w:val="a"/>
    <w:rsid w:val="0028194B"/>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13">
    <w:name w:val="xl113"/>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14">
    <w:name w:val="xl114"/>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115">
    <w:name w:val="xl115"/>
    <w:basedOn w:val="a"/>
    <w:rsid w:val="0028194B"/>
    <w:pPr>
      <w:spacing w:before="100" w:beforeAutospacing="1" w:after="100" w:afterAutospacing="1"/>
      <w:jc w:val="center"/>
    </w:pPr>
    <w:rPr>
      <w:b/>
      <w:bCs/>
      <w:szCs w:val="24"/>
    </w:rPr>
  </w:style>
  <w:style w:type="paragraph" w:styleId="af8">
    <w:name w:val="List Paragraph"/>
    <w:basedOn w:val="a"/>
    <w:uiPriority w:val="34"/>
    <w:qFormat/>
    <w:rsid w:val="00DB4E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9AA"/>
    <w:rPr>
      <w:sz w:val="24"/>
    </w:rPr>
  </w:style>
  <w:style w:type="paragraph" w:styleId="1">
    <w:name w:val="heading 1"/>
    <w:basedOn w:val="a"/>
    <w:next w:val="a"/>
    <w:link w:val="10"/>
    <w:qFormat/>
    <w:rsid w:val="006609AA"/>
    <w:pPr>
      <w:keepNext/>
      <w:keepLines/>
      <w:numPr>
        <w:numId w:val="2"/>
      </w:numPr>
      <w:spacing w:after="360"/>
      <w:jc w:val="center"/>
      <w:outlineLvl w:val="0"/>
    </w:pPr>
    <w:rPr>
      <w:rFonts w:ascii="Arial" w:hAnsi="Arial"/>
      <w:b/>
      <w:kern w:val="28"/>
      <w:sz w:val="28"/>
    </w:rPr>
  </w:style>
  <w:style w:type="paragraph" w:styleId="2">
    <w:name w:val="heading 2"/>
    <w:basedOn w:val="a"/>
    <w:next w:val="a0"/>
    <w:link w:val="20"/>
    <w:qFormat/>
    <w:rsid w:val="006609AA"/>
    <w:pPr>
      <w:keepNext/>
      <w:keepLines/>
      <w:numPr>
        <w:ilvl w:val="1"/>
        <w:numId w:val="2"/>
      </w:numPr>
      <w:spacing w:after="360"/>
      <w:jc w:val="center"/>
      <w:outlineLvl w:val="1"/>
    </w:pPr>
    <w:rPr>
      <w:b/>
      <w:sz w:val="28"/>
    </w:rPr>
  </w:style>
  <w:style w:type="paragraph" w:styleId="3">
    <w:name w:val="heading 3"/>
    <w:basedOn w:val="a"/>
    <w:next w:val="4"/>
    <w:link w:val="30"/>
    <w:qFormat/>
    <w:rsid w:val="006609AA"/>
    <w:pPr>
      <w:keepNext/>
      <w:keepLines/>
      <w:numPr>
        <w:ilvl w:val="2"/>
        <w:numId w:val="2"/>
      </w:numPr>
      <w:spacing w:before="360"/>
      <w:outlineLvl w:val="2"/>
    </w:pPr>
    <w:rPr>
      <w:b/>
      <w:sz w:val="28"/>
    </w:rPr>
  </w:style>
  <w:style w:type="paragraph" w:styleId="4">
    <w:name w:val="heading 4"/>
    <w:basedOn w:val="a"/>
    <w:next w:val="a0"/>
    <w:link w:val="40"/>
    <w:qFormat/>
    <w:rsid w:val="006609AA"/>
    <w:pPr>
      <w:keepNext/>
      <w:keepLines/>
      <w:numPr>
        <w:ilvl w:val="3"/>
        <w:numId w:val="2"/>
      </w:numPr>
      <w:spacing w:before="240"/>
      <w:outlineLvl w:val="3"/>
    </w:pPr>
    <w:rPr>
      <w:b/>
    </w:rPr>
  </w:style>
  <w:style w:type="paragraph" w:styleId="5">
    <w:name w:val="heading 5"/>
    <w:basedOn w:val="a"/>
    <w:next w:val="a"/>
    <w:link w:val="50"/>
    <w:qFormat/>
    <w:rsid w:val="006609AA"/>
    <w:pPr>
      <w:keepNext/>
      <w:numPr>
        <w:ilvl w:val="4"/>
        <w:numId w:val="2"/>
      </w:numPr>
      <w:spacing w:before="240" w:after="60"/>
      <w:ind w:right="284"/>
      <w:jc w:val="center"/>
      <w:outlineLvl w:val="4"/>
    </w:pPr>
    <w:rPr>
      <w:b/>
      <w:sz w:val="28"/>
    </w:rPr>
  </w:style>
  <w:style w:type="paragraph" w:styleId="6">
    <w:name w:val="heading 6"/>
    <w:basedOn w:val="a"/>
    <w:next w:val="a"/>
    <w:link w:val="60"/>
    <w:qFormat/>
    <w:rsid w:val="006609AA"/>
    <w:pPr>
      <w:keepNext/>
      <w:spacing w:before="240" w:after="60"/>
      <w:jc w:val="center"/>
      <w:outlineLvl w:val="5"/>
    </w:pPr>
    <w:rPr>
      <w:sz w:val="28"/>
    </w:rPr>
  </w:style>
  <w:style w:type="paragraph" w:styleId="7">
    <w:name w:val="heading 7"/>
    <w:basedOn w:val="a"/>
    <w:next w:val="a"/>
    <w:link w:val="70"/>
    <w:qFormat/>
    <w:rsid w:val="006609AA"/>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6609AA"/>
    <w:pPr>
      <w:spacing w:after="240" w:line="240" w:lineRule="exact"/>
      <w:ind w:left="4536"/>
      <w:outlineLvl w:val="7"/>
    </w:pPr>
  </w:style>
  <w:style w:type="paragraph" w:styleId="9">
    <w:name w:val="heading 9"/>
    <w:basedOn w:val="a"/>
    <w:next w:val="5"/>
    <w:link w:val="90"/>
    <w:qFormat/>
    <w:rsid w:val="006609AA"/>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3B2759"/>
    <w:rPr>
      <w:rFonts w:ascii="Arial" w:hAnsi="Arial"/>
      <w:b/>
      <w:kern w:val="28"/>
      <w:sz w:val="28"/>
      <w:lang w:val="ru-RU" w:eastAsia="ru-RU" w:bidi="ar-SA"/>
    </w:rPr>
  </w:style>
  <w:style w:type="paragraph" w:styleId="a0">
    <w:name w:val="Body Text"/>
    <w:basedOn w:val="a"/>
    <w:link w:val="a4"/>
    <w:rsid w:val="006609AA"/>
    <w:pPr>
      <w:spacing w:before="120"/>
      <w:ind w:firstLine="567"/>
      <w:jc w:val="both"/>
    </w:pPr>
  </w:style>
  <w:style w:type="character" w:customStyle="1" w:styleId="a4">
    <w:name w:val="Основной текст Знак"/>
    <w:link w:val="a0"/>
    <w:rsid w:val="003B2759"/>
    <w:rPr>
      <w:sz w:val="24"/>
    </w:rPr>
  </w:style>
  <w:style w:type="character" w:customStyle="1" w:styleId="20">
    <w:name w:val="Заголовок 2 Знак"/>
    <w:link w:val="2"/>
    <w:rsid w:val="003B2759"/>
    <w:rPr>
      <w:b/>
      <w:sz w:val="28"/>
      <w:lang w:val="ru-RU" w:eastAsia="ru-RU" w:bidi="ar-SA"/>
    </w:rPr>
  </w:style>
  <w:style w:type="character" w:customStyle="1" w:styleId="40">
    <w:name w:val="Заголовок 4 Знак"/>
    <w:link w:val="4"/>
    <w:rsid w:val="003B2759"/>
    <w:rPr>
      <w:b/>
      <w:sz w:val="24"/>
      <w:lang w:val="ru-RU" w:eastAsia="ru-RU" w:bidi="ar-SA"/>
    </w:rPr>
  </w:style>
  <w:style w:type="character" w:customStyle="1" w:styleId="30">
    <w:name w:val="Заголовок 3 Знак"/>
    <w:link w:val="3"/>
    <w:rsid w:val="003B2759"/>
    <w:rPr>
      <w:b/>
      <w:sz w:val="28"/>
      <w:lang w:val="ru-RU" w:eastAsia="ru-RU" w:bidi="ar-SA"/>
    </w:rPr>
  </w:style>
  <w:style w:type="character" w:customStyle="1" w:styleId="50">
    <w:name w:val="Заголовок 5 Знак"/>
    <w:link w:val="5"/>
    <w:rsid w:val="003B2759"/>
    <w:rPr>
      <w:b/>
      <w:sz w:val="28"/>
      <w:lang w:val="ru-RU" w:eastAsia="ru-RU" w:bidi="ar-SA"/>
    </w:rPr>
  </w:style>
  <w:style w:type="character" w:customStyle="1" w:styleId="60">
    <w:name w:val="Заголовок 6 Знак"/>
    <w:link w:val="6"/>
    <w:rsid w:val="00F2533E"/>
    <w:rPr>
      <w:sz w:val="28"/>
    </w:rPr>
  </w:style>
  <w:style w:type="character" w:customStyle="1" w:styleId="70">
    <w:name w:val="Заголовок 7 Знак"/>
    <w:link w:val="7"/>
    <w:rsid w:val="000F36B3"/>
    <w:rPr>
      <w:rFonts w:ascii="Arial" w:hAnsi="Arial"/>
      <w:sz w:val="24"/>
      <w:lang w:val="ru-RU" w:eastAsia="ru-RU" w:bidi="ar-SA"/>
    </w:rPr>
  </w:style>
  <w:style w:type="character" w:customStyle="1" w:styleId="80">
    <w:name w:val="Заголовок 8 Знак"/>
    <w:link w:val="8"/>
    <w:rsid w:val="003B2759"/>
    <w:rPr>
      <w:sz w:val="24"/>
    </w:rPr>
  </w:style>
  <w:style w:type="character" w:customStyle="1" w:styleId="90">
    <w:name w:val="Заголовок 9 Знак"/>
    <w:link w:val="9"/>
    <w:rsid w:val="003B2759"/>
    <w:rPr>
      <w:sz w:val="24"/>
      <w:lang w:val="ru-RU" w:eastAsia="ru-RU" w:bidi="ar-SA"/>
    </w:rPr>
  </w:style>
  <w:style w:type="paragraph" w:customStyle="1" w:styleId="61">
    <w:name w:val="Знак6 Знак Знак Знак"/>
    <w:basedOn w:val="a"/>
    <w:rsid w:val="008D771D"/>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5">
    <w:name w:val="Body Text Indent"/>
    <w:basedOn w:val="a"/>
    <w:link w:val="a6"/>
    <w:rsid w:val="006609AA"/>
    <w:pPr>
      <w:spacing w:before="60"/>
      <w:ind w:left="284" w:firstLine="284"/>
      <w:jc w:val="both"/>
    </w:pPr>
  </w:style>
  <w:style w:type="character" w:customStyle="1" w:styleId="a6">
    <w:name w:val="Основной текст с отступом Знак"/>
    <w:link w:val="a5"/>
    <w:rsid w:val="00870D8F"/>
    <w:rPr>
      <w:sz w:val="24"/>
    </w:rPr>
  </w:style>
  <w:style w:type="character" w:styleId="a7">
    <w:name w:val="page number"/>
    <w:basedOn w:val="a1"/>
    <w:rsid w:val="006609AA"/>
  </w:style>
  <w:style w:type="paragraph" w:styleId="a8">
    <w:name w:val="header"/>
    <w:basedOn w:val="a"/>
    <w:link w:val="a9"/>
    <w:rsid w:val="006609AA"/>
    <w:pPr>
      <w:tabs>
        <w:tab w:val="center" w:pos="4536"/>
        <w:tab w:val="right" w:pos="9072"/>
      </w:tabs>
    </w:pPr>
  </w:style>
  <w:style w:type="character" w:customStyle="1" w:styleId="a9">
    <w:name w:val="Верхний колонтитул Знак"/>
    <w:link w:val="a8"/>
    <w:rsid w:val="003B2759"/>
    <w:rPr>
      <w:sz w:val="24"/>
    </w:rPr>
  </w:style>
  <w:style w:type="paragraph" w:styleId="aa">
    <w:name w:val="footer"/>
    <w:basedOn w:val="a"/>
    <w:link w:val="ab"/>
    <w:rsid w:val="006609AA"/>
    <w:pPr>
      <w:tabs>
        <w:tab w:val="center" w:pos="4536"/>
        <w:tab w:val="right" w:pos="9072"/>
      </w:tabs>
    </w:pPr>
  </w:style>
  <w:style w:type="character" w:customStyle="1" w:styleId="ab">
    <w:name w:val="Нижний колонтитул Знак"/>
    <w:link w:val="aa"/>
    <w:rsid w:val="003B2759"/>
    <w:rPr>
      <w:sz w:val="24"/>
    </w:rPr>
  </w:style>
  <w:style w:type="paragraph" w:styleId="ac">
    <w:name w:val="Signature"/>
    <w:basedOn w:val="a"/>
    <w:next w:val="a"/>
    <w:link w:val="ad"/>
    <w:rsid w:val="006609AA"/>
    <w:pPr>
      <w:tabs>
        <w:tab w:val="left" w:pos="6237"/>
      </w:tabs>
      <w:spacing w:before="600"/>
      <w:ind w:left="1276"/>
    </w:pPr>
  </w:style>
  <w:style w:type="character" w:customStyle="1" w:styleId="ad">
    <w:name w:val="Подпись Знак"/>
    <w:link w:val="ac"/>
    <w:rsid w:val="003B2759"/>
    <w:rPr>
      <w:sz w:val="24"/>
    </w:rPr>
  </w:style>
  <w:style w:type="paragraph" w:customStyle="1" w:styleId="21">
    <w:name w:val="Стиль2"/>
    <w:basedOn w:val="11"/>
    <w:qFormat/>
    <w:rsid w:val="006609AA"/>
    <w:pPr>
      <w:tabs>
        <w:tab w:val="clear" w:pos="840"/>
      </w:tabs>
      <w:spacing w:before="60"/>
      <w:ind w:left="-43" w:firstLine="283"/>
      <w:outlineLvl w:val="6"/>
    </w:pPr>
  </w:style>
  <w:style w:type="paragraph" w:customStyle="1" w:styleId="11">
    <w:name w:val="Стиль1"/>
    <w:basedOn w:val="a"/>
    <w:qFormat/>
    <w:rsid w:val="006609AA"/>
    <w:pPr>
      <w:tabs>
        <w:tab w:val="num" w:pos="840"/>
      </w:tabs>
      <w:autoSpaceDE w:val="0"/>
      <w:autoSpaceDN w:val="0"/>
      <w:adjustRightInd w:val="0"/>
      <w:spacing w:before="120"/>
      <w:ind w:left="-87" w:firstLine="567"/>
      <w:jc w:val="both"/>
      <w:outlineLvl w:val="5"/>
    </w:pPr>
  </w:style>
  <w:style w:type="paragraph" w:styleId="ae">
    <w:name w:val="table of figures"/>
    <w:basedOn w:val="a"/>
    <w:next w:val="a"/>
    <w:semiHidden/>
    <w:rsid w:val="006609AA"/>
    <w:pPr>
      <w:ind w:left="480" w:hanging="480"/>
    </w:pPr>
  </w:style>
  <w:style w:type="table" w:styleId="af">
    <w:name w:val="Table Grid"/>
    <w:basedOn w:val="a2"/>
    <w:uiPriority w:val="99"/>
    <w:rsid w:val="00BB1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rsid w:val="006609AA"/>
    <w:rPr>
      <w:rFonts w:ascii="Tahoma" w:hAnsi="Tahoma" w:cs="Tahoma"/>
      <w:sz w:val="16"/>
      <w:szCs w:val="16"/>
    </w:rPr>
  </w:style>
  <w:style w:type="character" w:customStyle="1" w:styleId="af1">
    <w:name w:val="Текст выноски Знак"/>
    <w:link w:val="af0"/>
    <w:rsid w:val="006609AA"/>
    <w:rPr>
      <w:rFonts w:ascii="Tahoma" w:hAnsi="Tahoma" w:cs="Tahoma"/>
      <w:sz w:val="16"/>
      <w:szCs w:val="16"/>
    </w:rPr>
  </w:style>
  <w:style w:type="paragraph" w:customStyle="1" w:styleId="41">
    <w:name w:val="Стиль4"/>
    <w:basedOn w:val="a"/>
    <w:qFormat/>
    <w:rsid w:val="006609AA"/>
    <w:pPr>
      <w:ind w:left="567" w:firstLine="284"/>
      <w:jc w:val="both"/>
    </w:pPr>
  </w:style>
  <w:style w:type="paragraph" w:customStyle="1" w:styleId="31">
    <w:name w:val="Стиль3"/>
    <w:basedOn w:val="a"/>
    <w:rsid w:val="006609AA"/>
    <w:pPr>
      <w:tabs>
        <w:tab w:val="num" w:pos="851"/>
      </w:tabs>
      <w:ind w:left="851" w:hanging="284"/>
      <w:jc w:val="both"/>
    </w:pPr>
  </w:style>
  <w:style w:type="paragraph" w:customStyle="1" w:styleId="af2">
    <w:name w:val="Обычный + вправо"/>
    <w:basedOn w:val="a"/>
    <w:uiPriority w:val="99"/>
    <w:rsid w:val="00443A58"/>
    <w:pPr>
      <w:jc w:val="right"/>
    </w:pPr>
    <w:rPr>
      <w:color w:val="000000"/>
    </w:rPr>
  </w:style>
  <w:style w:type="paragraph" w:customStyle="1" w:styleId="af3">
    <w:name w:val="Обычный + курсив"/>
    <w:basedOn w:val="a"/>
    <w:uiPriority w:val="99"/>
    <w:rsid w:val="001B6A52"/>
    <w:rPr>
      <w:i/>
      <w:iCs/>
    </w:rPr>
  </w:style>
  <w:style w:type="character" w:styleId="af4">
    <w:name w:val="Hyperlink"/>
    <w:rsid w:val="006609AA"/>
    <w:rPr>
      <w:color w:val="0000FF"/>
      <w:u w:val="single"/>
    </w:rPr>
  </w:style>
  <w:style w:type="paragraph" w:customStyle="1" w:styleId="0">
    <w:name w:val="Заголовок 0"/>
    <w:basedOn w:val="a"/>
    <w:rsid w:val="006609AA"/>
    <w:pPr>
      <w:spacing w:before="1440"/>
      <w:jc w:val="center"/>
    </w:pPr>
    <w:rPr>
      <w:rFonts w:ascii="Arial" w:hAnsi="Arial" w:cs="Arial"/>
      <w:sz w:val="40"/>
      <w:szCs w:val="40"/>
    </w:rPr>
  </w:style>
  <w:style w:type="paragraph" w:styleId="af5">
    <w:name w:val="List Number"/>
    <w:basedOn w:val="a"/>
    <w:rsid w:val="000E6A07"/>
    <w:pPr>
      <w:tabs>
        <w:tab w:val="num" w:pos="720"/>
        <w:tab w:val="right" w:leader="dot" w:pos="8505"/>
      </w:tabs>
      <w:ind w:left="720" w:hanging="360"/>
    </w:pPr>
  </w:style>
  <w:style w:type="paragraph" w:customStyle="1" w:styleId="ConsPlusNormal">
    <w:name w:val="ConsPlusNormal"/>
    <w:rsid w:val="000D6B63"/>
    <w:pPr>
      <w:widowControl w:val="0"/>
      <w:autoSpaceDE w:val="0"/>
      <w:autoSpaceDN w:val="0"/>
      <w:adjustRightInd w:val="0"/>
      <w:ind w:firstLine="720"/>
    </w:pPr>
    <w:rPr>
      <w:rFonts w:ascii="Arial" w:hAnsi="Arial" w:cs="Arial"/>
    </w:rPr>
  </w:style>
  <w:style w:type="paragraph" w:styleId="12">
    <w:name w:val="toc 1"/>
    <w:basedOn w:val="a"/>
    <w:autoRedefine/>
    <w:rsid w:val="006609AA"/>
    <w:pPr>
      <w:keepNext/>
      <w:tabs>
        <w:tab w:val="right" w:leader="dot" w:pos="9072"/>
      </w:tabs>
      <w:spacing w:before="240"/>
    </w:pPr>
    <w:rPr>
      <w:caps/>
      <w:noProof/>
      <w:szCs w:val="24"/>
    </w:rPr>
  </w:style>
  <w:style w:type="paragraph" w:styleId="22">
    <w:name w:val="toc 2"/>
    <w:basedOn w:val="a"/>
    <w:next w:val="a"/>
    <w:autoRedefine/>
    <w:rsid w:val="006609AA"/>
    <w:pPr>
      <w:keepLines/>
      <w:tabs>
        <w:tab w:val="right" w:leader="dot" w:pos="9072"/>
      </w:tabs>
      <w:spacing w:before="60"/>
      <w:ind w:left="1725" w:right="567"/>
    </w:pPr>
    <w:rPr>
      <w:szCs w:val="24"/>
    </w:rPr>
  </w:style>
  <w:style w:type="paragraph" w:styleId="32">
    <w:name w:val="toc 3"/>
    <w:basedOn w:val="a"/>
    <w:next w:val="a"/>
    <w:autoRedefine/>
    <w:rsid w:val="006609AA"/>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6609AA"/>
    <w:pPr>
      <w:keepLines/>
      <w:tabs>
        <w:tab w:val="num" w:pos="0"/>
        <w:tab w:val="left" w:pos="1985"/>
        <w:tab w:val="right" w:leader="dot" w:pos="9072"/>
      </w:tabs>
      <w:spacing w:before="60"/>
      <w:ind w:left="1985" w:right="567" w:hanging="1985"/>
    </w:pPr>
  </w:style>
  <w:style w:type="paragraph" w:styleId="51">
    <w:name w:val="toc 5"/>
    <w:basedOn w:val="a"/>
    <w:next w:val="a"/>
    <w:autoRedefine/>
    <w:rsid w:val="006609AA"/>
    <w:pPr>
      <w:keepLines/>
      <w:tabs>
        <w:tab w:val="right" w:leader="dot" w:pos="9072"/>
      </w:tabs>
      <w:spacing w:before="60"/>
      <w:ind w:right="567"/>
    </w:pPr>
  </w:style>
  <w:style w:type="character" w:styleId="af6">
    <w:name w:val="FollowedHyperlink"/>
    <w:uiPriority w:val="99"/>
    <w:rsid w:val="00870D8F"/>
    <w:rPr>
      <w:color w:val="800080"/>
      <w:u w:val="single"/>
    </w:rPr>
  </w:style>
  <w:style w:type="paragraph" w:customStyle="1" w:styleId="62">
    <w:name w:val="Знак6"/>
    <w:basedOn w:val="a"/>
    <w:rsid w:val="005A2E7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7">
    <w:name w:val="Normal Indent"/>
    <w:basedOn w:val="a"/>
    <w:rsid w:val="000E6A07"/>
    <w:pPr>
      <w:ind w:left="708"/>
    </w:pPr>
  </w:style>
  <w:style w:type="paragraph" w:styleId="23">
    <w:name w:val="List Number 2"/>
    <w:basedOn w:val="a"/>
    <w:rsid w:val="000E6A07"/>
  </w:style>
  <w:style w:type="paragraph" w:customStyle="1" w:styleId="font5">
    <w:name w:val="font5"/>
    <w:basedOn w:val="a"/>
    <w:rsid w:val="0028194B"/>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28194B"/>
    <w:pPr>
      <w:spacing w:before="100" w:beforeAutospacing="1" w:after="100" w:afterAutospacing="1"/>
    </w:pPr>
    <w:rPr>
      <w:rFonts w:ascii="Tahoma" w:hAnsi="Tahoma" w:cs="Tahoma"/>
      <w:color w:val="000000"/>
      <w:sz w:val="18"/>
      <w:szCs w:val="18"/>
    </w:rPr>
  </w:style>
  <w:style w:type="paragraph" w:customStyle="1" w:styleId="font7">
    <w:name w:val="font7"/>
    <w:basedOn w:val="a"/>
    <w:rsid w:val="0028194B"/>
    <w:pPr>
      <w:spacing w:before="100" w:beforeAutospacing="1" w:after="100" w:afterAutospacing="1"/>
    </w:pPr>
    <w:rPr>
      <w:sz w:val="20"/>
    </w:rPr>
  </w:style>
  <w:style w:type="paragraph" w:customStyle="1" w:styleId="font8">
    <w:name w:val="font8"/>
    <w:basedOn w:val="a"/>
    <w:rsid w:val="0028194B"/>
    <w:pPr>
      <w:spacing w:before="100" w:beforeAutospacing="1" w:after="100" w:afterAutospacing="1"/>
    </w:pPr>
    <w:rPr>
      <w:color w:val="000000"/>
      <w:sz w:val="20"/>
    </w:rPr>
  </w:style>
  <w:style w:type="paragraph" w:customStyle="1" w:styleId="font9">
    <w:name w:val="font9"/>
    <w:basedOn w:val="a"/>
    <w:rsid w:val="0028194B"/>
    <w:pPr>
      <w:spacing w:before="100" w:beforeAutospacing="1" w:after="100" w:afterAutospacing="1"/>
    </w:pPr>
    <w:rPr>
      <w:b/>
      <w:bCs/>
      <w:color w:val="000000"/>
      <w:sz w:val="20"/>
    </w:rPr>
  </w:style>
  <w:style w:type="paragraph" w:customStyle="1" w:styleId="xl66">
    <w:name w:val="xl66"/>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67">
    <w:name w:val="xl67"/>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68">
    <w:name w:val="xl68"/>
    <w:basedOn w:val="a"/>
    <w:rsid w:val="0028194B"/>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69">
    <w:name w:val="xl69"/>
    <w:basedOn w:val="a"/>
    <w:rsid w:val="0028194B"/>
    <w:pPr>
      <w:pBdr>
        <w:top w:val="single" w:sz="4" w:space="0" w:color="auto"/>
        <w:bottom w:val="single" w:sz="4" w:space="0" w:color="auto"/>
      </w:pBdr>
      <w:spacing w:before="100" w:beforeAutospacing="1" w:after="100" w:afterAutospacing="1"/>
      <w:jc w:val="center"/>
    </w:pPr>
    <w:rPr>
      <w:b/>
      <w:bCs/>
      <w:szCs w:val="24"/>
    </w:rPr>
  </w:style>
  <w:style w:type="paragraph" w:customStyle="1" w:styleId="xl70">
    <w:name w:val="xl70"/>
    <w:basedOn w:val="a"/>
    <w:rsid w:val="0028194B"/>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1">
    <w:name w:val="xl71"/>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2">
    <w:name w:val="xl72"/>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73">
    <w:name w:val="xl73"/>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4">
    <w:name w:val="xl74"/>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28194B"/>
    <w:pPr>
      <w:spacing w:before="100" w:beforeAutospacing="1" w:after="100" w:afterAutospacing="1"/>
    </w:pPr>
    <w:rPr>
      <w:szCs w:val="24"/>
    </w:rPr>
  </w:style>
  <w:style w:type="paragraph" w:customStyle="1" w:styleId="xl76">
    <w:name w:val="xl76"/>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7">
    <w:name w:val="xl77"/>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8">
    <w:name w:val="xl78"/>
    <w:basedOn w:val="a"/>
    <w:rsid w:val="0028194B"/>
    <w:pPr>
      <w:pBdr>
        <w:top w:val="single" w:sz="4" w:space="0" w:color="auto"/>
        <w:bottom w:val="single" w:sz="4" w:space="0" w:color="auto"/>
      </w:pBdr>
      <w:spacing w:before="100" w:beforeAutospacing="1" w:after="100" w:afterAutospacing="1"/>
    </w:pPr>
    <w:rPr>
      <w:szCs w:val="24"/>
    </w:rPr>
  </w:style>
  <w:style w:type="paragraph" w:customStyle="1" w:styleId="xl79">
    <w:name w:val="xl79"/>
    <w:basedOn w:val="a"/>
    <w:rsid w:val="0028194B"/>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80">
    <w:name w:val="xl80"/>
    <w:basedOn w:val="a"/>
    <w:rsid w:val="0028194B"/>
    <w:pPr>
      <w:pBdr>
        <w:top w:val="single" w:sz="4" w:space="0" w:color="auto"/>
        <w:bottom w:val="single" w:sz="4" w:space="0" w:color="auto"/>
      </w:pBdr>
      <w:spacing w:before="100" w:beforeAutospacing="1" w:after="100" w:afterAutospacing="1"/>
    </w:pPr>
    <w:rPr>
      <w:szCs w:val="24"/>
    </w:rPr>
  </w:style>
  <w:style w:type="paragraph" w:customStyle="1" w:styleId="xl81">
    <w:name w:val="xl81"/>
    <w:basedOn w:val="a"/>
    <w:rsid w:val="0028194B"/>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82">
    <w:name w:val="xl82"/>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28194B"/>
    <w:pPr>
      <w:spacing w:before="100" w:beforeAutospacing="1" w:after="100" w:afterAutospacing="1"/>
    </w:pPr>
    <w:rPr>
      <w:szCs w:val="24"/>
    </w:rPr>
  </w:style>
  <w:style w:type="paragraph" w:customStyle="1" w:styleId="xl84">
    <w:name w:val="xl84"/>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5">
    <w:name w:val="xl85"/>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6">
    <w:name w:val="xl86"/>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7">
    <w:name w:val="xl87"/>
    <w:basedOn w:val="a"/>
    <w:rsid w:val="0028194B"/>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8">
    <w:name w:val="xl88"/>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90">
    <w:name w:val="xl90"/>
    <w:basedOn w:val="a"/>
    <w:rsid w:val="0028194B"/>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91">
    <w:name w:val="xl91"/>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2">
    <w:name w:val="xl92"/>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93">
    <w:name w:val="xl93"/>
    <w:basedOn w:val="a"/>
    <w:rsid w:val="0028194B"/>
    <w:pPr>
      <w:pBdr>
        <w:top w:val="single" w:sz="4" w:space="0" w:color="auto"/>
        <w:bottom w:val="single" w:sz="4" w:space="0" w:color="auto"/>
      </w:pBdr>
      <w:spacing w:before="100" w:beforeAutospacing="1" w:after="100" w:afterAutospacing="1"/>
    </w:pPr>
    <w:rPr>
      <w:color w:val="000000"/>
      <w:szCs w:val="24"/>
    </w:rPr>
  </w:style>
  <w:style w:type="paragraph" w:customStyle="1" w:styleId="xl94">
    <w:name w:val="xl94"/>
    <w:basedOn w:val="a"/>
    <w:rsid w:val="0028194B"/>
    <w:pPr>
      <w:pBdr>
        <w:top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95">
    <w:name w:val="xl95"/>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6">
    <w:name w:val="xl96"/>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7">
    <w:name w:val="xl97"/>
    <w:basedOn w:val="a"/>
    <w:rsid w:val="0028194B"/>
    <w:pPr>
      <w:pBdr>
        <w:top w:val="single" w:sz="4" w:space="0" w:color="auto"/>
      </w:pBdr>
      <w:spacing w:before="100" w:beforeAutospacing="1" w:after="100" w:afterAutospacing="1"/>
    </w:pPr>
    <w:rPr>
      <w:szCs w:val="24"/>
    </w:rPr>
  </w:style>
  <w:style w:type="paragraph" w:customStyle="1" w:styleId="xl98">
    <w:name w:val="xl98"/>
    <w:basedOn w:val="a"/>
    <w:rsid w:val="0028194B"/>
    <w:pPr>
      <w:pBdr>
        <w:bottom w:val="single" w:sz="4" w:space="0" w:color="auto"/>
      </w:pBdr>
      <w:spacing w:before="100" w:beforeAutospacing="1" w:after="100" w:afterAutospacing="1"/>
    </w:pPr>
    <w:rPr>
      <w:szCs w:val="24"/>
    </w:rPr>
  </w:style>
  <w:style w:type="paragraph" w:customStyle="1" w:styleId="xl99">
    <w:name w:val="xl99"/>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0">
    <w:name w:val="xl100"/>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1">
    <w:name w:val="xl101"/>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2">
    <w:name w:val="xl102"/>
    <w:basedOn w:val="a"/>
    <w:rsid w:val="0028194B"/>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103">
    <w:name w:val="xl103"/>
    <w:basedOn w:val="a"/>
    <w:rsid w:val="0028194B"/>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4">
    <w:name w:val="xl104"/>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05">
    <w:name w:val="xl105"/>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06">
    <w:name w:val="xl106"/>
    <w:basedOn w:val="a"/>
    <w:rsid w:val="0028194B"/>
    <w:pPr>
      <w:spacing w:before="100" w:beforeAutospacing="1" w:after="100" w:afterAutospacing="1"/>
    </w:pPr>
    <w:rPr>
      <w:b/>
      <w:bCs/>
      <w:szCs w:val="24"/>
    </w:rPr>
  </w:style>
  <w:style w:type="paragraph" w:customStyle="1" w:styleId="xl107">
    <w:name w:val="xl107"/>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Cs w:val="24"/>
    </w:rPr>
  </w:style>
  <w:style w:type="paragraph" w:customStyle="1" w:styleId="xl108">
    <w:name w:val="xl108"/>
    <w:basedOn w:val="a"/>
    <w:rsid w:val="0028194B"/>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09">
    <w:name w:val="xl109"/>
    <w:basedOn w:val="a"/>
    <w:rsid w:val="0028194B"/>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10">
    <w:name w:val="xl110"/>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11">
    <w:name w:val="xl111"/>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12">
    <w:name w:val="xl112"/>
    <w:basedOn w:val="a"/>
    <w:rsid w:val="0028194B"/>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13">
    <w:name w:val="xl113"/>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14">
    <w:name w:val="xl114"/>
    <w:basedOn w:val="a"/>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115">
    <w:name w:val="xl115"/>
    <w:basedOn w:val="a"/>
    <w:rsid w:val="0028194B"/>
    <w:pPr>
      <w:spacing w:before="100" w:beforeAutospacing="1" w:after="100" w:afterAutospacing="1"/>
      <w:jc w:val="center"/>
    </w:pPr>
    <w:rPr>
      <w:b/>
      <w:bCs/>
      <w:szCs w:val="24"/>
    </w:rPr>
  </w:style>
  <w:style w:type="paragraph" w:styleId="af8">
    <w:name w:val="List Paragraph"/>
    <w:basedOn w:val="a"/>
    <w:uiPriority w:val="34"/>
    <w:qFormat/>
    <w:rsid w:val="00DB4E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534508">
      <w:bodyDiv w:val="1"/>
      <w:marLeft w:val="0"/>
      <w:marRight w:val="0"/>
      <w:marTop w:val="0"/>
      <w:marBottom w:val="0"/>
      <w:divBdr>
        <w:top w:val="none" w:sz="0" w:space="0" w:color="auto"/>
        <w:left w:val="none" w:sz="0" w:space="0" w:color="auto"/>
        <w:bottom w:val="none" w:sz="0" w:space="0" w:color="auto"/>
        <w:right w:val="none" w:sz="0" w:space="0" w:color="auto"/>
      </w:divBdr>
    </w:div>
    <w:div w:id="449663504">
      <w:bodyDiv w:val="1"/>
      <w:marLeft w:val="0"/>
      <w:marRight w:val="0"/>
      <w:marTop w:val="0"/>
      <w:marBottom w:val="0"/>
      <w:divBdr>
        <w:top w:val="none" w:sz="0" w:space="0" w:color="auto"/>
        <w:left w:val="none" w:sz="0" w:space="0" w:color="auto"/>
        <w:bottom w:val="none" w:sz="0" w:space="0" w:color="auto"/>
        <w:right w:val="none" w:sz="0" w:space="0" w:color="auto"/>
      </w:divBdr>
    </w:div>
    <w:div w:id="535240378">
      <w:bodyDiv w:val="1"/>
      <w:marLeft w:val="0"/>
      <w:marRight w:val="0"/>
      <w:marTop w:val="0"/>
      <w:marBottom w:val="0"/>
      <w:divBdr>
        <w:top w:val="none" w:sz="0" w:space="0" w:color="auto"/>
        <w:left w:val="none" w:sz="0" w:space="0" w:color="auto"/>
        <w:bottom w:val="none" w:sz="0" w:space="0" w:color="auto"/>
        <w:right w:val="none" w:sz="0" w:space="0" w:color="auto"/>
      </w:divBdr>
    </w:div>
    <w:div w:id="868908893">
      <w:marLeft w:val="0"/>
      <w:marRight w:val="0"/>
      <w:marTop w:val="0"/>
      <w:marBottom w:val="0"/>
      <w:divBdr>
        <w:top w:val="none" w:sz="0" w:space="0" w:color="auto"/>
        <w:left w:val="none" w:sz="0" w:space="0" w:color="auto"/>
        <w:bottom w:val="none" w:sz="0" w:space="0" w:color="auto"/>
        <w:right w:val="none" w:sz="0" w:space="0" w:color="auto"/>
      </w:divBdr>
    </w:div>
    <w:div w:id="868908894">
      <w:marLeft w:val="0"/>
      <w:marRight w:val="0"/>
      <w:marTop w:val="0"/>
      <w:marBottom w:val="0"/>
      <w:divBdr>
        <w:top w:val="none" w:sz="0" w:space="0" w:color="auto"/>
        <w:left w:val="none" w:sz="0" w:space="0" w:color="auto"/>
        <w:bottom w:val="none" w:sz="0" w:space="0" w:color="auto"/>
        <w:right w:val="none" w:sz="0" w:space="0" w:color="auto"/>
      </w:divBdr>
    </w:div>
    <w:div w:id="868908895">
      <w:marLeft w:val="0"/>
      <w:marRight w:val="0"/>
      <w:marTop w:val="0"/>
      <w:marBottom w:val="0"/>
      <w:divBdr>
        <w:top w:val="none" w:sz="0" w:space="0" w:color="auto"/>
        <w:left w:val="none" w:sz="0" w:space="0" w:color="auto"/>
        <w:bottom w:val="none" w:sz="0" w:space="0" w:color="auto"/>
        <w:right w:val="none" w:sz="0" w:space="0" w:color="auto"/>
      </w:divBdr>
    </w:div>
    <w:div w:id="868908896">
      <w:marLeft w:val="0"/>
      <w:marRight w:val="0"/>
      <w:marTop w:val="0"/>
      <w:marBottom w:val="0"/>
      <w:divBdr>
        <w:top w:val="none" w:sz="0" w:space="0" w:color="auto"/>
        <w:left w:val="none" w:sz="0" w:space="0" w:color="auto"/>
        <w:bottom w:val="none" w:sz="0" w:space="0" w:color="auto"/>
        <w:right w:val="none" w:sz="0" w:space="0" w:color="auto"/>
      </w:divBdr>
    </w:div>
    <w:div w:id="868908897">
      <w:marLeft w:val="0"/>
      <w:marRight w:val="0"/>
      <w:marTop w:val="0"/>
      <w:marBottom w:val="0"/>
      <w:divBdr>
        <w:top w:val="none" w:sz="0" w:space="0" w:color="auto"/>
        <w:left w:val="none" w:sz="0" w:space="0" w:color="auto"/>
        <w:bottom w:val="none" w:sz="0" w:space="0" w:color="auto"/>
        <w:right w:val="none" w:sz="0" w:space="0" w:color="auto"/>
      </w:divBdr>
    </w:div>
    <w:div w:id="868908898">
      <w:marLeft w:val="0"/>
      <w:marRight w:val="0"/>
      <w:marTop w:val="0"/>
      <w:marBottom w:val="0"/>
      <w:divBdr>
        <w:top w:val="none" w:sz="0" w:space="0" w:color="auto"/>
        <w:left w:val="none" w:sz="0" w:space="0" w:color="auto"/>
        <w:bottom w:val="none" w:sz="0" w:space="0" w:color="auto"/>
        <w:right w:val="none" w:sz="0" w:space="0" w:color="auto"/>
      </w:divBdr>
    </w:div>
    <w:div w:id="868908899">
      <w:marLeft w:val="0"/>
      <w:marRight w:val="0"/>
      <w:marTop w:val="0"/>
      <w:marBottom w:val="0"/>
      <w:divBdr>
        <w:top w:val="none" w:sz="0" w:space="0" w:color="auto"/>
        <w:left w:val="none" w:sz="0" w:space="0" w:color="auto"/>
        <w:bottom w:val="none" w:sz="0" w:space="0" w:color="auto"/>
        <w:right w:val="none" w:sz="0" w:space="0" w:color="auto"/>
      </w:divBdr>
    </w:div>
    <w:div w:id="868908900">
      <w:marLeft w:val="0"/>
      <w:marRight w:val="0"/>
      <w:marTop w:val="0"/>
      <w:marBottom w:val="0"/>
      <w:divBdr>
        <w:top w:val="none" w:sz="0" w:space="0" w:color="auto"/>
        <w:left w:val="none" w:sz="0" w:space="0" w:color="auto"/>
        <w:bottom w:val="none" w:sz="0" w:space="0" w:color="auto"/>
        <w:right w:val="none" w:sz="0" w:space="0" w:color="auto"/>
      </w:divBdr>
    </w:div>
    <w:div w:id="868908901">
      <w:marLeft w:val="0"/>
      <w:marRight w:val="0"/>
      <w:marTop w:val="0"/>
      <w:marBottom w:val="0"/>
      <w:divBdr>
        <w:top w:val="none" w:sz="0" w:space="0" w:color="auto"/>
        <w:left w:val="none" w:sz="0" w:space="0" w:color="auto"/>
        <w:bottom w:val="none" w:sz="0" w:space="0" w:color="auto"/>
        <w:right w:val="none" w:sz="0" w:space="0" w:color="auto"/>
      </w:divBdr>
    </w:div>
    <w:div w:id="868908902">
      <w:marLeft w:val="0"/>
      <w:marRight w:val="0"/>
      <w:marTop w:val="0"/>
      <w:marBottom w:val="0"/>
      <w:divBdr>
        <w:top w:val="none" w:sz="0" w:space="0" w:color="auto"/>
        <w:left w:val="none" w:sz="0" w:space="0" w:color="auto"/>
        <w:bottom w:val="none" w:sz="0" w:space="0" w:color="auto"/>
        <w:right w:val="none" w:sz="0" w:space="0" w:color="auto"/>
      </w:divBdr>
    </w:div>
    <w:div w:id="868908903">
      <w:marLeft w:val="0"/>
      <w:marRight w:val="0"/>
      <w:marTop w:val="0"/>
      <w:marBottom w:val="0"/>
      <w:divBdr>
        <w:top w:val="none" w:sz="0" w:space="0" w:color="auto"/>
        <w:left w:val="none" w:sz="0" w:space="0" w:color="auto"/>
        <w:bottom w:val="none" w:sz="0" w:space="0" w:color="auto"/>
        <w:right w:val="none" w:sz="0" w:space="0" w:color="auto"/>
      </w:divBdr>
    </w:div>
    <w:div w:id="868908904">
      <w:marLeft w:val="0"/>
      <w:marRight w:val="0"/>
      <w:marTop w:val="0"/>
      <w:marBottom w:val="0"/>
      <w:divBdr>
        <w:top w:val="none" w:sz="0" w:space="0" w:color="auto"/>
        <w:left w:val="none" w:sz="0" w:space="0" w:color="auto"/>
        <w:bottom w:val="none" w:sz="0" w:space="0" w:color="auto"/>
        <w:right w:val="none" w:sz="0" w:space="0" w:color="auto"/>
      </w:divBdr>
    </w:div>
    <w:div w:id="868908905">
      <w:marLeft w:val="0"/>
      <w:marRight w:val="0"/>
      <w:marTop w:val="0"/>
      <w:marBottom w:val="0"/>
      <w:divBdr>
        <w:top w:val="none" w:sz="0" w:space="0" w:color="auto"/>
        <w:left w:val="none" w:sz="0" w:space="0" w:color="auto"/>
        <w:bottom w:val="none" w:sz="0" w:space="0" w:color="auto"/>
        <w:right w:val="none" w:sz="0" w:space="0" w:color="auto"/>
      </w:divBdr>
    </w:div>
    <w:div w:id="868908906">
      <w:marLeft w:val="0"/>
      <w:marRight w:val="0"/>
      <w:marTop w:val="0"/>
      <w:marBottom w:val="0"/>
      <w:divBdr>
        <w:top w:val="none" w:sz="0" w:space="0" w:color="auto"/>
        <w:left w:val="none" w:sz="0" w:space="0" w:color="auto"/>
        <w:bottom w:val="none" w:sz="0" w:space="0" w:color="auto"/>
        <w:right w:val="none" w:sz="0" w:space="0" w:color="auto"/>
      </w:divBdr>
    </w:div>
    <w:div w:id="868908907">
      <w:marLeft w:val="0"/>
      <w:marRight w:val="0"/>
      <w:marTop w:val="0"/>
      <w:marBottom w:val="0"/>
      <w:divBdr>
        <w:top w:val="none" w:sz="0" w:space="0" w:color="auto"/>
        <w:left w:val="none" w:sz="0" w:space="0" w:color="auto"/>
        <w:bottom w:val="none" w:sz="0" w:space="0" w:color="auto"/>
        <w:right w:val="none" w:sz="0" w:space="0" w:color="auto"/>
      </w:divBdr>
    </w:div>
    <w:div w:id="868908908">
      <w:marLeft w:val="0"/>
      <w:marRight w:val="0"/>
      <w:marTop w:val="0"/>
      <w:marBottom w:val="0"/>
      <w:divBdr>
        <w:top w:val="none" w:sz="0" w:space="0" w:color="auto"/>
        <w:left w:val="none" w:sz="0" w:space="0" w:color="auto"/>
        <w:bottom w:val="none" w:sz="0" w:space="0" w:color="auto"/>
        <w:right w:val="none" w:sz="0" w:space="0" w:color="auto"/>
      </w:divBdr>
    </w:div>
    <w:div w:id="868908909">
      <w:marLeft w:val="0"/>
      <w:marRight w:val="0"/>
      <w:marTop w:val="0"/>
      <w:marBottom w:val="0"/>
      <w:divBdr>
        <w:top w:val="none" w:sz="0" w:space="0" w:color="auto"/>
        <w:left w:val="none" w:sz="0" w:space="0" w:color="auto"/>
        <w:bottom w:val="none" w:sz="0" w:space="0" w:color="auto"/>
        <w:right w:val="none" w:sz="0" w:space="0" w:color="auto"/>
      </w:divBdr>
    </w:div>
    <w:div w:id="868908910">
      <w:marLeft w:val="0"/>
      <w:marRight w:val="0"/>
      <w:marTop w:val="0"/>
      <w:marBottom w:val="0"/>
      <w:divBdr>
        <w:top w:val="none" w:sz="0" w:space="0" w:color="auto"/>
        <w:left w:val="none" w:sz="0" w:space="0" w:color="auto"/>
        <w:bottom w:val="none" w:sz="0" w:space="0" w:color="auto"/>
        <w:right w:val="none" w:sz="0" w:space="0" w:color="auto"/>
      </w:divBdr>
    </w:div>
    <w:div w:id="868908911">
      <w:marLeft w:val="0"/>
      <w:marRight w:val="0"/>
      <w:marTop w:val="0"/>
      <w:marBottom w:val="0"/>
      <w:divBdr>
        <w:top w:val="none" w:sz="0" w:space="0" w:color="auto"/>
        <w:left w:val="none" w:sz="0" w:space="0" w:color="auto"/>
        <w:bottom w:val="none" w:sz="0" w:space="0" w:color="auto"/>
        <w:right w:val="none" w:sz="0" w:space="0" w:color="auto"/>
      </w:divBdr>
    </w:div>
    <w:div w:id="868908912">
      <w:marLeft w:val="0"/>
      <w:marRight w:val="0"/>
      <w:marTop w:val="0"/>
      <w:marBottom w:val="0"/>
      <w:divBdr>
        <w:top w:val="none" w:sz="0" w:space="0" w:color="auto"/>
        <w:left w:val="none" w:sz="0" w:space="0" w:color="auto"/>
        <w:bottom w:val="none" w:sz="0" w:space="0" w:color="auto"/>
        <w:right w:val="none" w:sz="0" w:space="0" w:color="auto"/>
      </w:divBdr>
    </w:div>
    <w:div w:id="868908913">
      <w:marLeft w:val="0"/>
      <w:marRight w:val="0"/>
      <w:marTop w:val="0"/>
      <w:marBottom w:val="0"/>
      <w:divBdr>
        <w:top w:val="none" w:sz="0" w:space="0" w:color="auto"/>
        <w:left w:val="none" w:sz="0" w:space="0" w:color="auto"/>
        <w:bottom w:val="none" w:sz="0" w:space="0" w:color="auto"/>
        <w:right w:val="none" w:sz="0" w:space="0" w:color="auto"/>
      </w:divBdr>
    </w:div>
    <w:div w:id="868908914">
      <w:marLeft w:val="0"/>
      <w:marRight w:val="0"/>
      <w:marTop w:val="0"/>
      <w:marBottom w:val="0"/>
      <w:divBdr>
        <w:top w:val="none" w:sz="0" w:space="0" w:color="auto"/>
        <w:left w:val="none" w:sz="0" w:space="0" w:color="auto"/>
        <w:bottom w:val="none" w:sz="0" w:space="0" w:color="auto"/>
        <w:right w:val="none" w:sz="0" w:space="0" w:color="auto"/>
      </w:divBdr>
    </w:div>
    <w:div w:id="868908915">
      <w:marLeft w:val="0"/>
      <w:marRight w:val="0"/>
      <w:marTop w:val="0"/>
      <w:marBottom w:val="0"/>
      <w:divBdr>
        <w:top w:val="none" w:sz="0" w:space="0" w:color="auto"/>
        <w:left w:val="none" w:sz="0" w:space="0" w:color="auto"/>
        <w:bottom w:val="none" w:sz="0" w:space="0" w:color="auto"/>
        <w:right w:val="none" w:sz="0" w:space="0" w:color="auto"/>
      </w:divBdr>
    </w:div>
    <w:div w:id="868908916">
      <w:marLeft w:val="0"/>
      <w:marRight w:val="0"/>
      <w:marTop w:val="0"/>
      <w:marBottom w:val="0"/>
      <w:divBdr>
        <w:top w:val="none" w:sz="0" w:space="0" w:color="auto"/>
        <w:left w:val="none" w:sz="0" w:space="0" w:color="auto"/>
        <w:bottom w:val="none" w:sz="0" w:space="0" w:color="auto"/>
        <w:right w:val="none" w:sz="0" w:space="0" w:color="auto"/>
      </w:divBdr>
    </w:div>
    <w:div w:id="868908917">
      <w:marLeft w:val="0"/>
      <w:marRight w:val="0"/>
      <w:marTop w:val="0"/>
      <w:marBottom w:val="0"/>
      <w:divBdr>
        <w:top w:val="none" w:sz="0" w:space="0" w:color="auto"/>
        <w:left w:val="none" w:sz="0" w:space="0" w:color="auto"/>
        <w:bottom w:val="none" w:sz="0" w:space="0" w:color="auto"/>
        <w:right w:val="none" w:sz="0" w:space="0" w:color="auto"/>
      </w:divBdr>
    </w:div>
    <w:div w:id="868908918">
      <w:marLeft w:val="0"/>
      <w:marRight w:val="0"/>
      <w:marTop w:val="0"/>
      <w:marBottom w:val="0"/>
      <w:divBdr>
        <w:top w:val="none" w:sz="0" w:space="0" w:color="auto"/>
        <w:left w:val="none" w:sz="0" w:space="0" w:color="auto"/>
        <w:bottom w:val="none" w:sz="0" w:space="0" w:color="auto"/>
        <w:right w:val="none" w:sz="0" w:space="0" w:color="auto"/>
      </w:divBdr>
    </w:div>
    <w:div w:id="868908919">
      <w:marLeft w:val="0"/>
      <w:marRight w:val="0"/>
      <w:marTop w:val="0"/>
      <w:marBottom w:val="0"/>
      <w:divBdr>
        <w:top w:val="none" w:sz="0" w:space="0" w:color="auto"/>
        <w:left w:val="none" w:sz="0" w:space="0" w:color="auto"/>
        <w:bottom w:val="none" w:sz="0" w:space="0" w:color="auto"/>
        <w:right w:val="none" w:sz="0" w:space="0" w:color="auto"/>
      </w:divBdr>
    </w:div>
    <w:div w:id="868908920">
      <w:marLeft w:val="0"/>
      <w:marRight w:val="0"/>
      <w:marTop w:val="0"/>
      <w:marBottom w:val="0"/>
      <w:divBdr>
        <w:top w:val="none" w:sz="0" w:space="0" w:color="auto"/>
        <w:left w:val="none" w:sz="0" w:space="0" w:color="auto"/>
        <w:bottom w:val="none" w:sz="0" w:space="0" w:color="auto"/>
        <w:right w:val="none" w:sz="0" w:space="0" w:color="auto"/>
      </w:divBdr>
    </w:div>
    <w:div w:id="868908921">
      <w:marLeft w:val="0"/>
      <w:marRight w:val="0"/>
      <w:marTop w:val="0"/>
      <w:marBottom w:val="0"/>
      <w:divBdr>
        <w:top w:val="none" w:sz="0" w:space="0" w:color="auto"/>
        <w:left w:val="none" w:sz="0" w:space="0" w:color="auto"/>
        <w:bottom w:val="none" w:sz="0" w:space="0" w:color="auto"/>
        <w:right w:val="none" w:sz="0" w:space="0" w:color="auto"/>
      </w:divBdr>
    </w:div>
    <w:div w:id="868908922">
      <w:marLeft w:val="0"/>
      <w:marRight w:val="0"/>
      <w:marTop w:val="0"/>
      <w:marBottom w:val="0"/>
      <w:divBdr>
        <w:top w:val="none" w:sz="0" w:space="0" w:color="auto"/>
        <w:left w:val="none" w:sz="0" w:space="0" w:color="auto"/>
        <w:bottom w:val="none" w:sz="0" w:space="0" w:color="auto"/>
        <w:right w:val="none" w:sz="0" w:space="0" w:color="auto"/>
      </w:divBdr>
    </w:div>
    <w:div w:id="868908923">
      <w:marLeft w:val="0"/>
      <w:marRight w:val="0"/>
      <w:marTop w:val="0"/>
      <w:marBottom w:val="0"/>
      <w:divBdr>
        <w:top w:val="none" w:sz="0" w:space="0" w:color="auto"/>
        <w:left w:val="none" w:sz="0" w:space="0" w:color="auto"/>
        <w:bottom w:val="none" w:sz="0" w:space="0" w:color="auto"/>
        <w:right w:val="none" w:sz="0" w:space="0" w:color="auto"/>
      </w:divBdr>
    </w:div>
    <w:div w:id="868908924">
      <w:marLeft w:val="0"/>
      <w:marRight w:val="0"/>
      <w:marTop w:val="0"/>
      <w:marBottom w:val="0"/>
      <w:divBdr>
        <w:top w:val="none" w:sz="0" w:space="0" w:color="auto"/>
        <w:left w:val="none" w:sz="0" w:space="0" w:color="auto"/>
        <w:bottom w:val="none" w:sz="0" w:space="0" w:color="auto"/>
        <w:right w:val="none" w:sz="0" w:space="0" w:color="auto"/>
      </w:divBdr>
    </w:div>
    <w:div w:id="868908925">
      <w:marLeft w:val="0"/>
      <w:marRight w:val="0"/>
      <w:marTop w:val="0"/>
      <w:marBottom w:val="0"/>
      <w:divBdr>
        <w:top w:val="none" w:sz="0" w:space="0" w:color="auto"/>
        <w:left w:val="none" w:sz="0" w:space="0" w:color="auto"/>
        <w:bottom w:val="none" w:sz="0" w:space="0" w:color="auto"/>
        <w:right w:val="none" w:sz="0" w:space="0" w:color="auto"/>
      </w:divBdr>
    </w:div>
    <w:div w:id="868908926">
      <w:marLeft w:val="0"/>
      <w:marRight w:val="0"/>
      <w:marTop w:val="0"/>
      <w:marBottom w:val="0"/>
      <w:divBdr>
        <w:top w:val="none" w:sz="0" w:space="0" w:color="auto"/>
        <w:left w:val="none" w:sz="0" w:space="0" w:color="auto"/>
        <w:bottom w:val="none" w:sz="0" w:space="0" w:color="auto"/>
        <w:right w:val="none" w:sz="0" w:space="0" w:color="auto"/>
      </w:divBdr>
    </w:div>
    <w:div w:id="868908927">
      <w:marLeft w:val="0"/>
      <w:marRight w:val="0"/>
      <w:marTop w:val="0"/>
      <w:marBottom w:val="0"/>
      <w:divBdr>
        <w:top w:val="none" w:sz="0" w:space="0" w:color="auto"/>
        <w:left w:val="none" w:sz="0" w:space="0" w:color="auto"/>
        <w:bottom w:val="none" w:sz="0" w:space="0" w:color="auto"/>
        <w:right w:val="none" w:sz="0" w:space="0" w:color="auto"/>
      </w:divBdr>
    </w:div>
    <w:div w:id="868908928">
      <w:marLeft w:val="0"/>
      <w:marRight w:val="0"/>
      <w:marTop w:val="0"/>
      <w:marBottom w:val="0"/>
      <w:divBdr>
        <w:top w:val="none" w:sz="0" w:space="0" w:color="auto"/>
        <w:left w:val="none" w:sz="0" w:space="0" w:color="auto"/>
        <w:bottom w:val="none" w:sz="0" w:space="0" w:color="auto"/>
        <w:right w:val="none" w:sz="0" w:space="0" w:color="auto"/>
      </w:divBdr>
    </w:div>
    <w:div w:id="868908929">
      <w:marLeft w:val="0"/>
      <w:marRight w:val="0"/>
      <w:marTop w:val="0"/>
      <w:marBottom w:val="0"/>
      <w:divBdr>
        <w:top w:val="none" w:sz="0" w:space="0" w:color="auto"/>
        <w:left w:val="none" w:sz="0" w:space="0" w:color="auto"/>
        <w:bottom w:val="none" w:sz="0" w:space="0" w:color="auto"/>
        <w:right w:val="none" w:sz="0" w:space="0" w:color="auto"/>
      </w:divBdr>
    </w:div>
    <w:div w:id="868908930">
      <w:marLeft w:val="0"/>
      <w:marRight w:val="0"/>
      <w:marTop w:val="0"/>
      <w:marBottom w:val="0"/>
      <w:divBdr>
        <w:top w:val="none" w:sz="0" w:space="0" w:color="auto"/>
        <w:left w:val="none" w:sz="0" w:space="0" w:color="auto"/>
        <w:bottom w:val="none" w:sz="0" w:space="0" w:color="auto"/>
        <w:right w:val="none" w:sz="0" w:space="0" w:color="auto"/>
      </w:divBdr>
    </w:div>
    <w:div w:id="868908931">
      <w:marLeft w:val="0"/>
      <w:marRight w:val="0"/>
      <w:marTop w:val="0"/>
      <w:marBottom w:val="0"/>
      <w:divBdr>
        <w:top w:val="none" w:sz="0" w:space="0" w:color="auto"/>
        <w:left w:val="none" w:sz="0" w:space="0" w:color="auto"/>
        <w:bottom w:val="none" w:sz="0" w:space="0" w:color="auto"/>
        <w:right w:val="none" w:sz="0" w:space="0" w:color="auto"/>
      </w:divBdr>
    </w:div>
    <w:div w:id="868908932">
      <w:marLeft w:val="0"/>
      <w:marRight w:val="0"/>
      <w:marTop w:val="0"/>
      <w:marBottom w:val="0"/>
      <w:divBdr>
        <w:top w:val="none" w:sz="0" w:space="0" w:color="auto"/>
        <w:left w:val="none" w:sz="0" w:space="0" w:color="auto"/>
        <w:bottom w:val="none" w:sz="0" w:space="0" w:color="auto"/>
        <w:right w:val="none" w:sz="0" w:space="0" w:color="auto"/>
      </w:divBdr>
    </w:div>
    <w:div w:id="868908933">
      <w:marLeft w:val="0"/>
      <w:marRight w:val="0"/>
      <w:marTop w:val="0"/>
      <w:marBottom w:val="0"/>
      <w:divBdr>
        <w:top w:val="none" w:sz="0" w:space="0" w:color="auto"/>
        <w:left w:val="none" w:sz="0" w:space="0" w:color="auto"/>
        <w:bottom w:val="none" w:sz="0" w:space="0" w:color="auto"/>
        <w:right w:val="none" w:sz="0" w:space="0" w:color="auto"/>
      </w:divBdr>
    </w:div>
    <w:div w:id="868908934">
      <w:marLeft w:val="0"/>
      <w:marRight w:val="0"/>
      <w:marTop w:val="0"/>
      <w:marBottom w:val="0"/>
      <w:divBdr>
        <w:top w:val="none" w:sz="0" w:space="0" w:color="auto"/>
        <w:left w:val="none" w:sz="0" w:space="0" w:color="auto"/>
        <w:bottom w:val="none" w:sz="0" w:space="0" w:color="auto"/>
        <w:right w:val="none" w:sz="0" w:space="0" w:color="auto"/>
      </w:divBdr>
    </w:div>
    <w:div w:id="868908935">
      <w:marLeft w:val="0"/>
      <w:marRight w:val="0"/>
      <w:marTop w:val="0"/>
      <w:marBottom w:val="0"/>
      <w:divBdr>
        <w:top w:val="none" w:sz="0" w:space="0" w:color="auto"/>
        <w:left w:val="none" w:sz="0" w:space="0" w:color="auto"/>
        <w:bottom w:val="none" w:sz="0" w:space="0" w:color="auto"/>
        <w:right w:val="none" w:sz="0" w:space="0" w:color="auto"/>
      </w:divBdr>
    </w:div>
    <w:div w:id="868908936">
      <w:marLeft w:val="0"/>
      <w:marRight w:val="0"/>
      <w:marTop w:val="0"/>
      <w:marBottom w:val="0"/>
      <w:divBdr>
        <w:top w:val="none" w:sz="0" w:space="0" w:color="auto"/>
        <w:left w:val="none" w:sz="0" w:space="0" w:color="auto"/>
        <w:bottom w:val="none" w:sz="0" w:space="0" w:color="auto"/>
        <w:right w:val="none" w:sz="0" w:space="0" w:color="auto"/>
      </w:divBdr>
    </w:div>
    <w:div w:id="868908937">
      <w:marLeft w:val="0"/>
      <w:marRight w:val="0"/>
      <w:marTop w:val="0"/>
      <w:marBottom w:val="0"/>
      <w:divBdr>
        <w:top w:val="none" w:sz="0" w:space="0" w:color="auto"/>
        <w:left w:val="none" w:sz="0" w:space="0" w:color="auto"/>
        <w:bottom w:val="none" w:sz="0" w:space="0" w:color="auto"/>
        <w:right w:val="none" w:sz="0" w:space="0" w:color="auto"/>
      </w:divBdr>
    </w:div>
    <w:div w:id="868908938">
      <w:marLeft w:val="0"/>
      <w:marRight w:val="0"/>
      <w:marTop w:val="0"/>
      <w:marBottom w:val="0"/>
      <w:divBdr>
        <w:top w:val="none" w:sz="0" w:space="0" w:color="auto"/>
        <w:left w:val="none" w:sz="0" w:space="0" w:color="auto"/>
        <w:bottom w:val="none" w:sz="0" w:space="0" w:color="auto"/>
        <w:right w:val="none" w:sz="0" w:space="0" w:color="auto"/>
      </w:divBdr>
    </w:div>
    <w:div w:id="868908939">
      <w:marLeft w:val="0"/>
      <w:marRight w:val="0"/>
      <w:marTop w:val="0"/>
      <w:marBottom w:val="0"/>
      <w:divBdr>
        <w:top w:val="none" w:sz="0" w:space="0" w:color="auto"/>
        <w:left w:val="none" w:sz="0" w:space="0" w:color="auto"/>
        <w:bottom w:val="none" w:sz="0" w:space="0" w:color="auto"/>
        <w:right w:val="none" w:sz="0" w:space="0" w:color="auto"/>
      </w:divBdr>
    </w:div>
    <w:div w:id="868908940">
      <w:marLeft w:val="0"/>
      <w:marRight w:val="0"/>
      <w:marTop w:val="0"/>
      <w:marBottom w:val="0"/>
      <w:divBdr>
        <w:top w:val="none" w:sz="0" w:space="0" w:color="auto"/>
        <w:left w:val="none" w:sz="0" w:space="0" w:color="auto"/>
        <w:bottom w:val="none" w:sz="0" w:space="0" w:color="auto"/>
        <w:right w:val="none" w:sz="0" w:space="0" w:color="auto"/>
      </w:divBdr>
    </w:div>
    <w:div w:id="868908941">
      <w:marLeft w:val="0"/>
      <w:marRight w:val="0"/>
      <w:marTop w:val="0"/>
      <w:marBottom w:val="0"/>
      <w:divBdr>
        <w:top w:val="none" w:sz="0" w:space="0" w:color="auto"/>
        <w:left w:val="none" w:sz="0" w:space="0" w:color="auto"/>
        <w:bottom w:val="none" w:sz="0" w:space="0" w:color="auto"/>
        <w:right w:val="none" w:sz="0" w:space="0" w:color="auto"/>
      </w:divBdr>
    </w:div>
    <w:div w:id="868908942">
      <w:marLeft w:val="0"/>
      <w:marRight w:val="0"/>
      <w:marTop w:val="0"/>
      <w:marBottom w:val="0"/>
      <w:divBdr>
        <w:top w:val="none" w:sz="0" w:space="0" w:color="auto"/>
        <w:left w:val="none" w:sz="0" w:space="0" w:color="auto"/>
        <w:bottom w:val="none" w:sz="0" w:space="0" w:color="auto"/>
        <w:right w:val="none" w:sz="0" w:space="0" w:color="auto"/>
      </w:divBdr>
    </w:div>
    <w:div w:id="868908943">
      <w:marLeft w:val="0"/>
      <w:marRight w:val="0"/>
      <w:marTop w:val="0"/>
      <w:marBottom w:val="0"/>
      <w:divBdr>
        <w:top w:val="none" w:sz="0" w:space="0" w:color="auto"/>
        <w:left w:val="none" w:sz="0" w:space="0" w:color="auto"/>
        <w:bottom w:val="none" w:sz="0" w:space="0" w:color="auto"/>
        <w:right w:val="none" w:sz="0" w:space="0" w:color="auto"/>
      </w:divBdr>
    </w:div>
    <w:div w:id="868908944">
      <w:marLeft w:val="0"/>
      <w:marRight w:val="0"/>
      <w:marTop w:val="0"/>
      <w:marBottom w:val="0"/>
      <w:divBdr>
        <w:top w:val="none" w:sz="0" w:space="0" w:color="auto"/>
        <w:left w:val="none" w:sz="0" w:space="0" w:color="auto"/>
        <w:bottom w:val="none" w:sz="0" w:space="0" w:color="auto"/>
        <w:right w:val="none" w:sz="0" w:space="0" w:color="auto"/>
      </w:divBdr>
    </w:div>
    <w:div w:id="868908945">
      <w:marLeft w:val="0"/>
      <w:marRight w:val="0"/>
      <w:marTop w:val="0"/>
      <w:marBottom w:val="0"/>
      <w:divBdr>
        <w:top w:val="none" w:sz="0" w:space="0" w:color="auto"/>
        <w:left w:val="none" w:sz="0" w:space="0" w:color="auto"/>
        <w:bottom w:val="none" w:sz="0" w:space="0" w:color="auto"/>
        <w:right w:val="none" w:sz="0" w:space="0" w:color="auto"/>
      </w:divBdr>
    </w:div>
    <w:div w:id="868908946">
      <w:marLeft w:val="0"/>
      <w:marRight w:val="0"/>
      <w:marTop w:val="0"/>
      <w:marBottom w:val="0"/>
      <w:divBdr>
        <w:top w:val="none" w:sz="0" w:space="0" w:color="auto"/>
        <w:left w:val="none" w:sz="0" w:space="0" w:color="auto"/>
        <w:bottom w:val="none" w:sz="0" w:space="0" w:color="auto"/>
        <w:right w:val="none" w:sz="0" w:space="0" w:color="auto"/>
      </w:divBdr>
    </w:div>
    <w:div w:id="868908947">
      <w:marLeft w:val="0"/>
      <w:marRight w:val="0"/>
      <w:marTop w:val="0"/>
      <w:marBottom w:val="0"/>
      <w:divBdr>
        <w:top w:val="none" w:sz="0" w:space="0" w:color="auto"/>
        <w:left w:val="none" w:sz="0" w:space="0" w:color="auto"/>
        <w:bottom w:val="none" w:sz="0" w:space="0" w:color="auto"/>
        <w:right w:val="none" w:sz="0" w:space="0" w:color="auto"/>
      </w:divBdr>
    </w:div>
    <w:div w:id="868908948">
      <w:marLeft w:val="0"/>
      <w:marRight w:val="0"/>
      <w:marTop w:val="0"/>
      <w:marBottom w:val="0"/>
      <w:divBdr>
        <w:top w:val="none" w:sz="0" w:space="0" w:color="auto"/>
        <w:left w:val="none" w:sz="0" w:space="0" w:color="auto"/>
        <w:bottom w:val="none" w:sz="0" w:space="0" w:color="auto"/>
        <w:right w:val="none" w:sz="0" w:space="0" w:color="auto"/>
      </w:divBdr>
    </w:div>
    <w:div w:id="868908949">
      <w:marLeft w:val="0"/>
      <w:marRight w:val="0"/>
      <w:marTop w:val="0"/>
      <w:marBottom w:val="0"/>
      <w:divBdr>
        <w:top w:val="none" w:sz="0" w:space="0" w:color="auto"/>
        <w:left w:val="none" w:sz="0" w:space="0" w:color="auto"/>
        <w:bottom w:val="none" w:sz="0" w:space="0" w:color="auto"/>
        <w:right w:val="none" w:sz="0" w:space="0" w:color="auto"/>
      </w:divBdr>
    </w:div>
    <w:div w:id="868908950">
      <w:marLeft w:val="0"/>
      <w:marRight w:val="0"/>
      <w:marTop w:val="0"/>
      <w:marBottom w:val="0"/>
      <w:divBdr>
        <w:top w:val="none" w:sz="0" w:space="0" w:color="auto"/>
        <w:left w:val="none" w:sz="0" w:space="0" w:color="auto"/>
        <w:bottom w:val="none" w:sz="0" w:space="0" w:color="auto"/>
        <w:right w:val="none" w:sz="0" w:space="0" w:color="auto"/>
      </w:divBdr>
    </w:div>
    <w:div w:id="868908951">
      <w:marLeft w:val="0"/>
      <w:marRight w:val="0"/>
      <w:marTop w:val="0"/>
      <w:marBottom w:val="0"/>
      <w:divBdr>
        <w:top w:val="none" w:sz="0" w:space="0" w:color="auto"/>
        <w:left w:val="none" w:sz="0" w:space="0" w:color="auto"/>
        <w:bottom w:val="none" w:sz="0" w:space="0" w:color="auto"/>
        <w:right w:val="none" w:sz="0" w:space="0" w:color="auto"/>
      </w:divBdr>
    </w:div>
    <w:div w:id="868908952">
      <w:marLeft w:val="0"/>
      <w:marRight w:val="0"/>
      <w:marTop w:val="0"/>
      <w:marBottom w:val="0"/>
      <w:divBdr>
        <w:top w:val="none" w:sz="0" w:space="0" w:color="auto"/>
        <w:left w:val="none" w:sz="0" w:space="0" w:color="auto"/>
        <w:bottom w:val="none" w:sz="0" w:space="0" w:color="auto"/>
        <w:right w:val="none" w:sz="0" w:space="0" w:color="auto"/>
      </w:divBdr>
    </w:div>
    <w:div w:id="868908953">
      <w:marLeft w:val="0"/>
      <w:marRight w:val="0"/>
      <w:marTop w:val="0"/>
      <w:marBottom w:val="0"/>
      <w:divBdr>
        <w:top w:val="none" w:sz="0" w:space="0" w:color="auto"/>
        <w:left w:val="none" w:sz="0" w:space="0" w:color="auto"/>
        <w:bottom w:val="none" w:sz="0" w:space="0" w:color="auto"/>
        <w:right w:val="none" w:sz="0" w:space="0" w:color="auto"/>
      </w:divBdr>
    </w:div>
    <w:div w:id="868908954">
      <w:marLeft w:val="0"/>
      <w:marRight w:val="0"/>
      <w:marTop w:val="0"/>
      <w:marBottom w:val="0"/>
      <w:divBdr>
        <w:top w:val="none" w:sz="0" w:space="0" w:color="auto"/>
        <w:left w:val="none" w:sz="0" w:space="0" w:color="auto"/>
        <w:bottom w:val="none" w:sz="0" w:space="0" w:color="auto"/>
        <w:right w:val="none" w:sz="0" w:space="0" w:color="auto"/>
      </w:divBdr>
    </w:div>
    <w:div w:id="868908955">
      <w:marLeft w:val="0"/>
      <w:marRight w:val="0"/>
      <w:marTop w:val="0"/>
      <w:marBottom w:val="0"/>
      <w:divBdr>
        <w:top w:val="none" w:sz="0" w:space="0" w:color="auto"/>
        <w:left w:val="none" w:sz="0" w:space="0" w:color="auto"/>
        <w:bottom w:val="none" w:sz="0" w:space="0" w:color="auto"/>
        <w:right w:val="none" w:sz="0" w:space="0" w:color="auto"/>
      </w:divBdr>
    </w:div>
    <w:div w:id="868908956">
      <w:marLeft w:val="0"/>
      <w:marRight w:val="0"/>
      <w:marTop w:val="0"/>
      <w:marBottom w:val="0"/>
      <w:divBdr>
        <w:top w:val="none" w:sz="0" w:space="0" w:color="auto"/>
        <w:left w:val="none" w:sz="0" w:space="0" w:color="auto"/>
        <w:bottom w:val="none" w:sz="0" w:space="0" w:color="auto"/>
        <w:right w:val="none" w:sz="0" w:space="0" w:color="auto"/>
      </w:divBdr>
    </w:div>
    <w:div w:id="868908957">
      <w:marLeft w:val="0"/>
      <w:marRight w:val="0"/>
      <w:marTop w:val="0"/>
      <w:marBottom w:val="0"/>
      <w:divBdr>
        <w:top w:val="none" w:sz="0" w:space="0" w:color="auto"/>
        <w:left w:val="none" w:sz="0" w:space="0" w:color="auto"/>
        <w:bottom w:val="none" w:sz="0" w:space="0" w:color="auto"/>
        <w:right w:val="none" w:sz="0" w:space="0" w:color="auto"/>
      </w:divBdr>
    </w:div>
    <w:div w:id="868908958">
      <w:marLeft w:val="0"/>
      <w:marRight w:val="0"/>
      <w:marTop w:val="0"/>
      <w:marBottom w:val="0"/>
      <w:divBdr>
        <w:top w:val="none" w:sz="0" w:space="0" w:color="auto"/>
        <w:left w:val="none" w:sz="0" w:space="0" w:color="auto"/>
        <w:bottom w:val="none" w:sz="0" w:space="0" w:color="auto"/>
        <w:right w:val="none" w:sz="0" w:space="0" w:color="auto"/>
      </w:divBdr>
    </w:div>
    <w:div w:id="868908959">
      <w:marLeft w:val="0"/>
      <w:marRight w:val="0"/>
      <w:marTop w:val="0"/>
      <w:marBottom w:val="0"/>
      <w:divBdr>
        <w:top w:val="none" w:sz="0" w:space="0" w:color="auto"/>
        <w:left w:val="none" w:sz="0" w:space="0" w:color="auto"/>
        <w:bottom w:val="none" w:sz="0" w:space="0" w:color="auto"/>
        <w:right w:val="none" w:sz="0" w:space="0" w:color="auto"/>
      </w:divBdr>
    </w:div>
    <w:div w:id="868908960">
      <w:marLeft w:val="0"/>
      <w:marRight w:val="0"/>
      <w:marTop w:val="0"/>
      <w:marBottom w:val="0"/>
      <w:divBdr>
        <w:top w:val="none" w:sz="0" w:space="0" w:color="auto"/>
        <w:left w:val="none" w:sz="0" w:space="0" w:color="auto"/>
        <w:bottom w:val="none" w:sz="0" w:space="0" w:color="auto"/>
        <w:right w:val="none" w:sz="0" w:space="0" w:color="auto"/>
      </w:divBdr>
    </w:div>
    <w:div w:id="868908961">
      <w:marLeft w:val="0"/>
      <w:marRight w:val="0"/>
      <w:marTop w:val="0"/>
      <w:marBottom w:val="0"/>
      <w:divBdr>
        <w:top w:val="none" w:sz="0" w:space="0" w:color="auto"/>
        <w:left w:val="none" w:sz="0" w:space="0" w:color="auto"/>
        <w:bottom w:val="none" w:sz="0" w:space="0" w:color="auto"/>
        <w:right w:val="none" w:sz="0" w:space="0" w:color="auto"/>
      </w:divBdr>
    </w:div>
    <w:div w:id="868908962">
      <w:marLeft w:val="0"/>
      <w:marRight w:val="0"/>
      <w:marTop w:val="0"/>
      <w:marBottom w:val="0"/>
      <w:divBdr>
        <w:top w:val="none" w:sz="0" w:space="0" w:color="auto"/>
        <w:left w:val="none" w:sz="0" w:space="0" w:color="auto"/>
        <w:bottom w:val="none" w:sz="0" w:space="0" w:color="auto"/>
        <w:right w:val="none" w:sz="0" w:space="0" w:color="auto"/>
      </w:divBdr>
    </w:div>
    <w:div w:id="868908963">
      <w:marLeft w:val="0"/>
      <w:marRight w:val="0"/>
      <w:marTop w:val="0"/>
      <w:marBottom w:val="0"/>
      <w:divBdr>
        <w:top w:val="none" w:sz="0" w:space="0" w:color="auto"/>
        <w:left w:val="none" w:sz="0" w:space="0" w:color="auto"/>
        <w:bottom w:val="none" w:sz="0" w:space="0" w:color="auto"/>
        <w:right w:val="none" w:sz="0" w:space="0" w:color="auto"/>
      </w:divBdr>
    </w:div>
    <w:div w:id="868908964">
      <w:marLeft w:val="0"/>
      <w:marRight w:val="0"/>
      <w:marTop w:val="0"/>
      <w:marBottom w:val="0"/>
      <w:divBdr>
        <w:top w:val="none" w:sz="0" w:space="0" w:color="auto"/>
        <w:left w:val="none" w:sz="0" w:space="0" w:color="auto"/>
        <w:bottom w:val="none" w:sz="0" w:space="0" w:color="auto"/>
        <w:right w:val="none" w:sz="0" w:space="0" w:color="auto"/>
      </w:divBdr>
    </w:div>
    <w:div w:id="868908965">
      <w:marLeft w:val="0"/>
      <w:marRight w:val="0"/>
      <w:marTop w:val="0"/>
      <w:marBottom w:val="0"/>
      <w:divBdr>
        <w:top w:val="none" w:sz="0" w:space="0" w:color="auto"/>
        <w:left w:val="none" w:sz="0" w:space="0" w:color="auto"/>
        <w:bottom w:val="none" w:sz="0" w:space="0" w:color="auto"/>
        <w:right w:val="none" w:sz="0" w:space="0" w:color="auto"/>
      </w:divBdr>
    </w:div>
    <w:div w:id="868908966">
      <w:marLeft w:val="0"/>
      <w:marRight w:val="0"/>
      <w:marTop w:val="0"/>
      <w:marBottom w:val="0"/>
      <w:divBdr>
        <w:top w:val="none" w:sz="0" w:space="0" w:color="auto"/>
        <w:left w:val="none" w:sz="0" w:space="0" w:color="auto"/>
        <w:bottom w:val="none" w:sz="0" w:space="0" w:color="auto"/>
        <w:right w:val="none" w:sz="0" w:space="0" w:color="auto"/>
      </w:divBdr>
    </w:div>
    <w:div w:id="868908967">
      <w:marLeft w:val="0"/>
      <w:marRight w:val="0"/>
      <w:marTop w:val="0"/>
      <w:marBottom w:val="0"/>
      <w:divBdr>
        <w:top w:val="none" w:sz="0" w:space="0" w:color="auto"/>
        <w:left w:val="none" w:sz="0" w:space="0" w:color="auto"/>
        <w:bottom w:val="none" w:sz="0" w:space="0" w:color="auto"/>
        <w:right w:val="none" w:sz="0" w:space="0" w:color="auto"/>
      </w:divBdr>
    </w:div>
    <w:div w:id="868908968">
      <w:marLeft w:val="0"/>
      <w:marRight w:val="0"/>
      <w:marTop w:val="0"/>
      <w:marBottom w:val="0"/>
      <w:divBdr>
        <w:top w:val="none" w:sz="0" w:space="0" w:color="auto"/>
        <w:left w:val="none" w:sz="0" w:space="0" w:color="auto"/>
        <w:bottom w:val="none" w:sz="0" w:space="0" w:color="auto"/>
        <w:right w:val="none" w:sz="0" w:space="0" w:color="auto"/>
      </w:divBdr>
    </w:div>
    <w:div w:id="868908969">
      <w:marLeft w:val="0"/>
      <w:marRight w:val="0"/>
      <w:marTop w:val="0"/>
      <w:marBottom w:val="0"/>
      <w:divBdr>
        <w:top w:val="none" w:sz="0" w:space="0" w:color="auto"/>
        <w:left w:val="none" w:sz="0" w:space="0" w:color="auto"/>
        <w:bottom w:val="none" w:sz="0" w:space="0" w:color="auto"/>
        <w:right w:val="none" w:sz="0" w:space="0" w:color="auto"/>
      </w:divBdr>
    </w:div>
    <w:div w:id="868908970">
      <w:marLeft w:val="0"/>
      <w:marRight w:val="0"/>
      <w:marTop w:val="0"/>
      <w:marBottom w:val="0"/>
      <w:divBdr>
        <w:top w:val="none" w:sz="0" w:space="0" w:color="auto"/>
        <w:left w:val="none" w:sz="0" w:space="0" w:color="auto"/>
        <w:bottom w:val="none" w:sz="0" w:space="0" w:color="auto"/>
        <w:right w:val="none" w:sz="0" w:space="0" w:color="auto"/>
      </w:divBdr>
    </w:div>
    <w:div w:id="868908971">
      <w:marLeft w:val="0"/>
      <w:marRight w:val="0"/>
      <w:marTop w:val="0"/>
      <w:marBottom w:val="0"/>
      <w:divBdr>
        <w:top w:val="none" w:sz="0" w:space="0" w:color="auto"/>
        <w:left w:val="none" w:sz="0" w:space="0" w:color="auto"/>
        <w:bottom w:val="none" w:sz="0" w:space="0" w:color="auto"/>
        <w:right w:val="none" w:sz="0" w:space="0" w:color="auto"/>
      </w:divBdr>
    </w:div>
    <w:div w:id="868908972">
      <w:marLeft w:val="0"/>
      <w:marRight w:val="0"/>
      <w:marTop w:val="0"/>
      <w:marBottom w:val="0"/>
      <w:divBdr>
        <w:top w:val="none" w:sz="0" w:space="0" w:color="auto"/>
        <w:left w:val="none" w:sz="0" w:space="0" w:color="auto"/>
        <w:bottom w:val="none" w:sz="0" w:space="0" w:color="auto"/>
        <w:right w:val="none" w:sz="0" w:space="0" w:color="auto"/>
      </w:divBdr>
    </w:div>
    <w:div w:id="868908973">
      <w:marLeft w:val="0"/>
      <w:marRight w:val="0"/>
      <w:marTop w:val="0"/>
      <w:marBottom w:val="0"/>
      <w:divBdr>
        <w:top w:val="none" w:sz="0" w:space="0" w:color="auto"/>
        <w:left w:val="none" w:sz="0" w:space="0" w:color="auto"/>
        <w:bottom w:val="none" w:sz="0" w:space="0" w:color="auto"/>
        <w:right w:val="none" w:sz="0" w:space="0" w:color="auto"/>
      </w:divBdr>
    </w:div>
    <w:div w:id="868908974">
      <w:marLeft w:val="0"/>
      <w:marRight w:val="0"/>
      <w:marTop w:val="0"/>
      <w:marBottom w:val="0"/>
      <w:divBdr>
        <w:top w:val="none" w:sz="0" w:space="0" w:color="auto"/>
        <w:left w:val="none" w:sz="0" w:space="0" w:color="auto"/>
        <w:bottom w:val="none" w:sz="0" w:space="0" w:color="auto"/>
        <w:right w:val="none" w:sz="0" w:space="0" w:color="auto"/>
      </w:divBdr>
    </w:div>
    <w:div w:id="868908975">
      <w:marLeft w:val="0"/>
      <w:marRight w:val="0"/>
      <w:marTop w:val="0"/>
      <w:marBottom w:val="0"/>
      <w:divBdr>
        <w:top w:val="none" w:sz="0" w:space="0" w:color="auto"/>
        <w:left w:val="none" w:sz="0" w:space="0" w:color="auto"/>
        <w:bottom w:val="none" w:sz="0" w:space="0" w:color="auto"/>
        <w:right w:val="none" w:sz="0" w:space="0" w:color="auto"/>
      </w:divBdr>
    </w:div>
    <w:div w:id="868908976">
      <w:marLeft w:val="0"/>
      <w:marRight w:val="0"/>
      <w:marTop w:val="0"/>
      <w:marBottom w:val="0"/>
      <w:divBdr>
        <w:top w:val="none" w:sz="0" w:space="0" w:color="auto"/>
        <w:left w:val="none" w:sz="0" w:space="0" w:color="auto"/>
        <w:bottom w:val="none" w:sz="0" w:space="0" w:color="auto"/>
        <w:right w:val="none" w:sz="0" w:space="0" w:color="auto"/>
      </w:divBdr>
    </w:div>
    <w:div w:id="868908977">
      <w:marLeft w:val="0"/>
      <w:marRight w:val="0"/>
      <w:marTop w:val="0"/>
      <w:marBottom w:val="0"/>
      <w:divBdr>
        <w:top w:val="none" w:sz="0" w:space="0" w:color="auto"/>
        <w:left w:val="none" w:sz="0" w:space="0" w:color="auto"/>
        <w:bottom w:val="none" w:sz="0" w:space="0" w:color="auto"/>
        <w:right w:val="none" w:sz="0" w:space="0" w:color="auto"/>
      </w:divBdr>
    </w:div>
    <w:div w:id="868908978">
      <w:marLeft w:val="0"/>
      <w:marRight w:val="0"/>
      <w:marTop w:val="0"/>
      <w:marBottom w:val="0"/>
      <w:divBdr>
        <w:top w:val="none" w:sz="0" w:space="0" w:color="auto"/>
        <w:left w:val="none" w:sz="0" w:space="0" w:color="auto"/>
        <w:bottom w:val="none" w:sz="0" w:space="0" w:color="auto"/>
        <w:right w:val="none" w:sz="0" w:space="0" w:color="auto"/>
      </w:divBdr>
    </w:div>
    <w:div w:id="868908979">
      <w:marLeft w:val="0"/>
      <w:marRight w:val="0"/>
      <w:marTop w:val="0"/>
      <w:marBottom w:val="0"/>
      <w:divBdr>
        <w:top w:val="none" w:sz="0" w:space="0" w:color="auto"/>
        <w:left w:val="none" w:sz="0" w:space="0" w:color="auto"/>
        <w:bottom w:val="none" w:sz="0" w:space="0" w:color="auto"/>
        <w:right w:val="none" w:sz="0" w:space="0" w:color="auto"/>
      </w:divBdr>
    </w:div>
    <w:div w:id="868908980">
      <w:marLeft w:val="0"/>
      <w:marRight w:val="0"/>
      <w:marTop w:val="0"/>
      <w:marBottom w:val="0"/>
      <w:divBdr>
        <w:top w:val="none" w:sz="0" w:space="0" w:color="auto"/>
        <w:left w:val="none" w:sz="0" w:space="0" w:color="auto"/>
        <w:bottom w:val="none" w:sz="0" w:space="0" w:color="auto"/>
        <w:right w:val="none" w:sz="0" w:space="0" w:color="auto"/>
      </w:divBdr>
    </w:div>
    <w:div w:id="868908981">
      <w:marLeft w:val="0"/>
      <w:marRight w:val="0"/>
      <w:marTop w:val="0"/>
      <w:marBottom w:val="0"/>
      <w:divBdr>
        <w:top w:val="none" w:sz="0" w:space="0" w:color="auto"/>
        <w:left w:val="none" w:sz="0" w:space="0" w:color="auto"/>
        <w:bottom w:val="none" w:sz="0" w:space="0" w:color="auto"/>
        <w:right w:val="none" w:sz="0" w:space="0" w:color="auto"/>
      </w:divBdr>
    </w:div>
    <w:div w:id="868908982">
      <w:marLeft w:val="0"/>
      <w:marRight w:val="0"/>
      <w:marTop w:val="0"/>
      <w:marBottom w:val="0"/>
      <w:divBdr>
        <w:top w:val="none" w:sz="0" w:space="0" w:color="auto"/>
        <w:left w:val="none" w:sz="0" w:space="0" w:color="auto"/>
        <w:bottom w:val="none" w:sz="0" w:space="0" w:color="auto"/>
        <w:right w:val="none" w:sz="0" w:space="0" w:color="auto"/>
      </w:divBdr>
    </w:div>
    <w:div w:id="868908983">
      <w:marLeft w:val="0"/>
      <w:marRight w:val="0"/>
      <w:marTop w:val="0"/>
      <w:marBottom w:val="0"/>
      <w:divBdr>
        <w:top w:val="none" w:sz="0" w:space="0" w:color="auto"/>
        <w:left w:val="none" w:sz="0" w:space="0" w:color="auto"/>
        <w:bottom w:val="none" w:sz="0" w:space="0" w:color="auto"/>
        <w:right w:val="none" w:sz="0" w:space="0" w:color="auto"/>
      </w:divBdr>
    </w:div>
    <w:div w:id="868908984">
      <w:marLeft w:val="0"/>
      <w:marRight w:val="0"/>
      <w:marTop w:val="0"/>
      <w:marBottom w:val="0"/>
      <w:divBdr>
        <w:top w:val="none" w:sz="0" w:space="0" w:color="auto"/>
        <w:left w:val="none" w:sz="0" w:space="0" w:color="auto"/>
        <w:bottom w:val="none" w:sz="0" w:space="0" w:color="auto"/>
        <w:right w:val="none" w:sz="0" w:space="0" w:color="auto"/>
      </w:divBdr>
    </w:div>
    <w:div w:id="868908985">
      <w:marLeft w:val="0"/>
      <w:marRight w:val="0"/>
      <w:marTop w:val="0"/>
      <w:marBottom w:val="0"/>
      <w:divBdr>
        <w:top w:val="none" w:sz="0" w:space="0" w:color="auto"/>
        <w:left w:val="none" w:sz="0" w:space="0" w:color="auto"/>
        <w:bottom w:val="none" w:sz="0" w:space="0" w:color="auto"/>
        <w:right w:val="none" w:sz="0" w:space="0" w:color="auto"/>
      </w:divBdr>
    </w:div>
    <w:div w:id="868908986">
      <w:marLeft w:val="0"/>
      <w:marRight w:val="0"/>
      <w:marTop w:val="0"/>
      <w:marBottom w:val="0"/>
      <w:divBdr>
        <w:top w:val="none" w:sz="0" w:space="0" w:color="auto"/>
        <w:left w:val="none" w:sz="0" w:space="0" w:color="auto"/>
        <w:bottom w:val="none" w:sz="0" w:space="0" w:color="auto"/>
        <w:right w:val="none" w:sz="0" w:space="0" w:color="auto"/>
      </w:divBdr>
    </w:div>
    <w:div w:id="868908987">
      <w:marLeft w:val="0"/>
      <w:marRight w:val="0"/>
      <w:marTop w:val="0"/>
      <w:marBottom w:val="0"/>
      <w:divBdr>
        <w:top w:val="none" w:sz="0" w:space="0" w:color="auto"/>
        <w:left w:val="none" w:sz="0" w:space="0" w:color="auto"/>
        <w:bottom w:val="none" w:sz="0" w:space="0" w:color="auto"/>
        <w:right w:val="none" w:sz="0" w:space="0" w:color="auto"/>
      </w:divBdr>
    </w:div>
    <w:div w:id="868908988">
      <w:marLeft w:val="0"/>
      <w:marRight w:val="0"/>
      <w:marTop w:val="0"/>
      <w:marBottom w:val="0"/>
      <w:divBdr>
        <w:top w:val="none" w:sz="0" w:space="0" w:color="auto"/>
        <w:left w:val="none" w:sz="0" w:space="0" w:color="auto"/>
        <w:bottom w:val="none" w:sz="0" w:space="0" w:color="auto"/>
        <w:right w:val="none" w:sz="0" w:space="0" w:color="auto"/>
      </w:divBdr>
    </w:div>
    <w:div w:id="868908989">
      <w:marLeft w:val="0"/>
      <w:marRight w:val="0"/>
      <w:marTop w:val="0"/>
      <w:marBottom w:val="0"/>
      <w:divBdr>
        <w:top w:val="none" w:sz="0" w:space="0" w:color="auto"/>
        <w:left w:val="none" w:sz="0" w:space="0" w:color="auto"/>
        <w:bottom w:val="none" w:sz="0" w:space="0" w:color="auto"/>
        <w:right w:val="none" w:sz="0" w:space="0" w:color="auto"/>
      </w:divBdr>
    </w:div>
    <w:div w:id="868908990">
      <w:marLeft w:val="0"/>
      <w:marRight w:val="0"/>
      <w:marTop w:val="0"/>
      <w:marBottom w:val="0"/>
      <w:divBdr>
        <w:top w:val="none" w:sz="0" w:space="0" w:color="auto"/>
        <w:left w:val="none" w:sz="0" w:space="0" w:color="auto"/>
        <w:bottom w:val="none" w:sz="0" w:space="0" w:color="auto"/>
        <w:right w:val="none" w:sz="0" w:space="0" w:color="auto"/>
      </w:divBdr>
    </w:div>
    <w:div w:id="868908991">
      <w:marLeft w:val="0"/>
      <w:marRight w:val="0"/>
      <w:marTop w:val="0"/>
      <w:marBottom w:val="0"/>
      <w:divBdr>
        <w:top w:val="none" w:sz="0" w:space="0" w:color="auto"/>
        <w:left w:val="none" w:sz="0" w:space="0" w:color="auto"/>
        <w:bottom w:val="none" w:sz="0" w:space="0" w:color="auto"/>
        <w:right w:val="none" w:sz="0" w:space="0" w:color="auto"/>
      </w:divBdr>
    </w:div>
    <w:div w:id="868908992">
      <w:marLeft w:val="0"/>
      <w:marRight w:val="0"/>
      <w:marTop w:val="0"/>
      <w:marBottom w:val="0"/>
      <w:divBdr>
        <w:top w:val="none" w:sz="0" w:space="0" w:color="auto"/>
        <w:left w:val="none" w:sz="0" w:space="0" w:color="auto"/>
        <w:bottom w:val="none" w:sz="0" w:space="0" w:color="auto"/>
        <w:right w:val="none" w:sz="0" w:space="0" w:color="auto"/>
      </w:divBdr>
    </w:div>
    <w:div w:id="868908993">
      <w:marLeft w:val="0"/>
      <w:marRight w:val="0"/>
      <w:marTop w:val="0"/>
      <w:marBottom w:val="0"/>
      <w:divBdr>
        <w:top w:val="none" w:sz="0" w:space="0" w:color="auto"/>
        <w:left w:val="none" w:sz="0" w:space="0" w:color="auto"/>
        <w:bottom w:val="none" w:sz="0" w:space="0" w:color="auto"/>
        <w:right w:val="none" w:sz="0" w:space="0" w:color="auto"/>
      </w:divBdr>
    </w:div>
    <w:div w:id="868908994">
      <w:marLeft w:val="0"/>
      <w:marRight w:val="0"/>
      <w:marTop w:val="0"/>
      <w:marBottom w:val="0"/>
      <w:divBdr>
        <w:top w:val="none" w:sz="0" w:space="0" w:color="auto"/>
        <w:left w:val="none" w:sz="0" w:space="0" w:color="auto"/>
        <w:bottom w:val="none" w:sz="0" w:space="0" w:color="auto"/>
        <w:right w:val="none" w:sz="0" w:space="0" w:color="auto"/>
      </w:divBdr>
    </w:div>
    <w:div w:id="868908995">
      <w:marLeft w:val="0"/>
      <w:marRight w:val="0"/>
      <w:marTop w:val="0"/>
      <w:marBottom w:val="0"/>
      <w:divBdr>
        <w:top w:val="none" w:sz="0" w:space="0" w:color="auto"/>
        <w:left w:val="none" w:sz="0" w:space="0" w:color="auto"/>
        <w:bottom w:val="none" w:sz="0" w:space="0" w:color="auto"/>
        <w:right w:val="none" w:sz="0" w:space="0" w:color="auto"/>
      </w:divBdr>
    </w:div>
    <w:div w:id="868908996">
      <w:marLeft w:val="0"/>
      <w:marRight w:val="0"/>
      <w:marTop w:val="0"/>
      <w:marBottom w:val="0"/>
      <w:divBdr>
        <w:top w:val="none" w:sz="0" w:space="0" w:color="auto"/>
        <w:left w:val="none" w:sz="0" w:space="0" w:color="auto"/>
        <w:bottom w:val="none" w:sz="0" w:space="0" w:color="auto"/>
        <w:right w:val="none" w:sz="0" w:space="0" w:color="auto"/>
      </w:divBdr>
    </w:div>
    <w:div w:id="868908997">
      <w:marLeft w:val="0"/>
      <w:marRight w:val="0"/>
      <w:marTop w:val="0"/>
      <w:marBottom w:val="0"/>
      <w:divBdr>
        <w:top w:val="none" w:sz="0" w:space="0" w:color="auto"/>
        <w:left w:val="none" w:sz="0" w:space="0" w:color="auto"/>
        <w:bottom w:val="none" w:sz="0" w:space="0" w:color="auto"/>
        <w:right w:val="none" w:sz="0" w:space="0" w:color="auto"/>
      </w:divBdr>
    </w:div>
    <w:div w:id="868908998">
      <w:marLeft w:val="0"/>
      <w:marRight w:val="0"/>
      <w:marTop w:val="0"/>
      <w:marBottom w:val="0"/>
      <w:divBdr>
        <w:top w:val="none" w:sz="0" w:space="0" w:color="auto"/>
        <w:left w:val="none" w:sz="0" w:space="0" w:color="auto"/>
        <w:bottom w:val="none" w:sz="0" w:space="0" w:color="auto"/>
        <w:right w:val="none" w:sz="0" w:space="0" w:color="auto"/>
      </w:divBdr>
    </w:div>
    <w:div w:id="868908999">
      <w:marLeft w:val="0"/>
      <w:marRight w:val="0"/>
      <w:marTop w:val="0"/>
      <w:marBottom w:val="0"/>
      <w:divBdr>
        <w:top w:val="none" w:sz="0" w:space="0" w:color="auto"/>
        <w:left w:val="none" w:sz="0" w:space="0" w:color="auto"/>
        <w:bottom w:val="none" w:sz="0" w:space="0" w:color="auto"/>
        <w:right w:val="none" w:sz="0" w:space="0" w:color="auto"/>
      </w:divBdr>
    </w:div>
    <w:div w:id="868909000">
      <w:marLeft w:val="0"/>
      <w:marRight w:val="0"/>
      <w:marTop w:val="0"/>
      <w:marBottom w:val="0"/>
      <w:divBdr>
        <w:top w:val="none" w:sz="0" w:space="0" w:color="auto"/>
        <w:left w:val="none" w:sz="0" w:space="0" w:color="auto"/>
        <w:bottom w:val="none" w:sz="0" w:space="0" w:color="auto"/>
        <w:right w:val="none" w:sz="0" w:space="0" w:color="auto"/>
      </w:divBdr>
    </w:div>
    <w:div w:id="868909001">
      <w:marLeft w:val="0"/>
      <w:marRight w:val="0"/>
      <w:marTop w:val="0"/>
      <w:marBottom w:val="0"/>
      <w:divBdr>
        <w:top w:val="none" w:sz="0" w:space="0" w:color="auto"/>
        <w:left w:val="none" w:sz="0" w:space="0" w:color="auto"/>
        <w:bottom w:val="none" w:sz="0" w:space="0" w:color="auto"/>
        <w:right w:val="none" w:sz="0" w:space="0" w:color="auto"/>
      </w:divBdr>
    </w:div>
    <w:div w:id="868909002">
      <w:marLeft w:val="0"/>
      <w:marRight w:val="0"/>
      <w:marTop w:val="0"/>
      <w:marBottom w:val="0"/>
      <w:divBdr>
        <w:top w:val="none" w:sz="0" w:space="0" w:color="auto"/>
        <w:left w:val="none" w:sz="0" w:space="0" w:color="auto"/>
        <w:bottom w:val="none" w:sz="0" w:space="0" w:color="auto"/>
        <w:right w:val="none" w:sz="0" w:space="0" w:color="auto"/>
      </w:divBdr>
    </w:div>
    <w:div w:id="868909003">
      <w:marLeft w:val="0"/>
      <w:marRight w:val="0"/>
      <w:marTop w:val="0"/>
      <w:marBottom w:val="0"/>
      <w:divBdr>
        <w:top w:val="none" w:sz="0" w:space="0" w:color="auto"/>
        <w:left w:val="none" w:sz="0" w:space="0" w:color="auto"/>
        <w:bottom w:val="none" w:sz="0" w:space="0" w:color="auto"/>
        <w:right w:val="none" w:sz="0" w:space="0" w:color="auto"/>
      </w:divBdr>
    </w:div>
    <w:div w:id="868909004">
      <w:marLeft w:val="0"/>
      <w:marRight w:val="0"/>
      <w:marTop w:val="0"/>
      <w:marBottom w:val="0"/>
      <w:divBdr>
        <w:top w:val="none" w:sz="0" w:space="0" w:color="auto"/>
        <w:left w:val="none" w:sz="0" w:space="0" w:color="auto"/>
        <w:bottom w:val="none" w:sz="0" w:space="0" w:color="auto"/>
        <w:right w:val="none" w:sz="0" w:space="0" w:color="auto"/>
      </w:divBdr>
    </w:div>
    <w:div w:id="868909005">
      <w:marLeft w:val="0"/>
      <w:marRight w:val="0"/>
      <w:marTop w:val="0"/>
      <w:marBottom w:val="0"/>
      <w:divBdr>
        <w:top w:val="none" w:sz="0" w:space="0" w:color="auto"/>
        <w:left w:val="none" w:sz="0" w:space="0" w:color="auto"/>
        <w:bottom w:val="none" w:sz="0" w:space="0" w:color="auto"/>
        <w:right w:val="none" w:sz="0" w:space="0" w:color="auto"/>
      </w:divBdr>
    </w:div>
    <w:div w:id="868909006">
      <w:marLeft w:val="0"/>
      <w:marRight w:val="0"/>
      <w:marTop w:val="0"/>
      <w:marBottom w:val="0"/>
      <w:divBdr>
        <w:top w:val="none" w:sz="0" w:space="0" w:color="auto"/>
        <w:left w:val="none" w:sz="0" w:space="0" w:color="auto"/>
        <w:bottom w:val="none" w:sz="0" w:space="0" w:color="auto"/>
        <w:right w:val="none" w:sz="0" w:space="0" w:color="auto"/>
      </w:divBdr>
    </w:div>
    <w:div w:id="868909007">
      <w:marLeft w:val="0"/>
      <w:marRight w:val="0"/>
      <w:marTop w:val="0"/>
      <w:marBottom w:val="0"/>
      <w:divBdr>
        <w:top w:val="none" w:sz="0" w:space="0" w:color="auto"/>
        <w:left w:val="none" w:sz="0" w:space="0" w:color="auto"/>
        <w:bottom w:val="none" w:sz="0" w:space="0" w:color="auto"/>
        <w:right w:val="none" w:sz="0" w:space="0" w:color="auto"/>
      </w:divBdr>
    </w:div>
    <w:div w:id="868909008">
      <w:marLeft w:val="0"/>
      <w:marRight w:val="0"/>
      <w:marTop w:val="0"/>
      <w:marBottom w:val="0"/>
      <w:divBdr>
        <w:top w:val="none" w:sz="0" w:space="0" w:color="auto"/>
        <w:left w:val="none" w:sz="0" w:space="0" w:color="auto"/>
        <w:bottom w:val="none" w:sz="0" w:space="0" w:color="auto"/>
        <w:right w:val="none" w:sz="0" w:space="0" w:color="auto"/>
      </w:divBdr>
    </w:div>
    <w:div w:id="868909009">
      <w:marLeft w:val="0"/>
      <w:marRight w:val="0"/>
      <w:marTop w:val="0"/>
      <w:marBottom w:val="0"/>
      <w:divBdr>
        <w:top w:val="none" w:sz="0" w:space="0" w:color="auto"/>
        <w:left w:val="none" w:sz="0" w:space="0" w:color="auto"/>
        <w:bottom w:val="none" w:sz="0" w:space="0" w:color="auto"/>
        <w:right w:val="none" w:sz="0" w:space="0" w:color="auto"/>
      </w:divBdr>
    </w:div>
    <w:div w:id="868909010">
      <w:marLeft w:val="0"/>
      <w:marRight w:val="0"/>
      <w:marTop w:val="0"/>
      <w:marBottom w:val="0"/>
      <w:divBdr>
        <w:top w:val="none" w:sz="0" w:space="0" w:color="auto"/>
        <w:left w:val="none" w:sz="0" w:space="0" w:color="auto"/>
        <w:bottom w:val="none" w:sz="0" w:space="0" w:color="auto"/>
        <w:right w:val="none" w:sz="0" w:space="0" w:color="auto"/>
      </w:divBdr>
    </w:div>
    <w:div w:id="868909011">
      <w:marLeft w:val="0"/>
      <w:marRight w:val="0"/>
      <w:marTop w:val="0"/>
      <w:marBottom w:val="0"/>
      <w:divBdr>
        <w:top w:val="none" w:sz="0" w:space="0" w:color="auto"/>
        <w:left w:val="none" w:sz="0" w:space="0" w:color="auto"/>
        <w:bottom w:val="none" w:sz="0" w:space="0" w:color="auto"/>
        <w:right w:val="none" w:sz="0" w:space="0" w:color="auto"/>
      </w:divBdr>
    </w:div>
    <w:div w:id="868909012">
      <w:marLeft w:val="0"/>
      <w:marRight w:val="0"/>
      <w:marTop w:val="0"/>
      <w:marBottom w:val="0"/>
      <w:divBdr>
        <w:top w:val="none" w:sz="0" w:space="0" w:color="auto"/>
        <w:left w:val="none" w:sz="0" w:space="0" w:color="auto"/>
        <w:bottom w:val="none" w:sz="0" w:space="0" w:color="auto"/>
        <w:right w:val="none" w:sz="0" w:space="0" w:color="auto"/>
      </w:divBdr>
    </w:div>
    <w:div w:id="868909013">
      <w:marLeft w:val="0"/>
      <w:marRight w:val="0"/>
      <w:marTop w:val="0"/>
      <w:marBottom w:val="0"/>
      <w:divBdr>
        <w:top w:val="none" w:sz="0" w:space="0" w:color="auto"/>
        <w:left w:val="none" w:sz="0" w:space="0" w:color="auto"/>
        <w:bottom w:val="none" w:sz="0" w:space="0" w:color="auto"/>
        <w:right w:val="none" w:sz="0" w:space="0" w:color="auto"/>
      </w:divBdr>
    </w:div>
    <w:div w:id="868909014">
      <w:marLeft w:val="0"/>
      <w:marRight w:val="0"/>
      <w:marTop w:val="0"/>
      <w:marBottom w:val="0"/>
      <w:divBdr>
        <w:top w:val="none" w:sz="0" w:space="0" w:color="auto"/>
        <w:left w:val="none" w:sz="0" w:space="0" w:color="auto"/>
        <w:bottom w:val="none" w:sz="0" w:space="0" w:color="auto"/>
        <w:right w:val="none" w:sz="0" w:space="0" w:color="auto"/>
      </w:divBdr>
    </w:div>
    <w:div w:id="868909015">
      <w:marLeft w:val="0"/>
      <w:marRight w:val="0"/>
      <w:marTop w:val="0"/>
      <w:marBottom w:val="0"/>
      <w:divBdr>
        <w:top w:val="none" w:sz="0" w:space="0" w:color="auto"/>
        <w:left w:val="none" w:sz="0" w:space="0" w:color="auto"/>
        <w:bottom w:val="none" w:sz="0" w:space="0" w:color="auto"/>
        <w:right w:val="none" w:sz="0" w:space="0" w:color="auto"/>
      </w:divBdr>
    </w:div>
    <w:div w:id="868909016">
      <w:marLeft w:val="0"/>
      <w:marRight w:val="0"/>
      <w:marTop w:val="0"/>
      <w:marBottom w:val="0"/>
      <w:divBdr>
        <w:top w:val="none" w:sz="0" w:space="0" w:color="auto"/>
        <w:left w:val="none" w:sz="0" w:space="0" w:color="auto"/>
        <w:bottom w:val="none" w:sz="0" w:space="0" w:color="auto"/>
        <w:right w:val="none" w:sz="0" w:space="0" w:color="auto"/>
      </w:divBdr>
    </w:div>
    <w:div w:id="868909017">
      <w:marLeft w:val="0"/>
      <w:marRight w:val="0"/>
      <w:marTop w:val="0"/>
      <w:marBottom w:val="0"/>
      <w:divBdr>
        <w:top w:val="none" w:sz="0" w:space="0" w:color="auto"/>
        <w:left w:val="none" w:sz="0" w:space="0" w:color="auto"/>
        <w:bottom w:val="none" w:sz="0" w:space="0" w:color="auto"/>
        <w:right w:val="none" w:sz="0" w:space="0" w:color="auto"/>
      </w:divBdr>
    </w:div>
    <w:div w:id="868909018">
      <w:marLeft w:val="0"/>
      <w:marRight w:val="0"/>
      <w:marTop w:val="0"/>
      <w:marBottom w:val="0"/>
      <w:divBdr>
        <w:top w:val="none" w:sz="0" w:space="0" w:color="auto"/>
        <w:left w:val="none" w:sz="0" w:space="0" w:color="auto"/>
        <w:bottom w:val="none" w:sz="0" w:space="0" w:color="auto"/>
        <w:right w:val="none" w:sz="0" w:space="0" w:color="auto"/>
      </w:divBdr>
    </w:div>
    <w:div w:id="868909019">
      <w:marLeft w:val="0"/>
      <w:marRight w:val="0"/>
      <w:marTop w:val="0"/>
      <w:marBottom w:val="0"/>
      <w:divBdr>
        <w:top w:val="none" w:sz="0" w:space="0" w:color="auto"/>
        <w:left w:val="none" w:sz="0" w:space="0" w:color="auto"/>
        <w:bottom w:val="none" w:sz="0" w:space="0" w:color="auto"/>
        <w:right w:val="none" w:sz="0" w:space="0" w:color="auto"/>
      </w:divBdr>
    </w:div>
    <w:div w:id="868909020">
      <w:marLeft w:val="0"/>
      <w:marRight w:val="0"/>
      <w:marTop w:val="0"/>
      <w:marBottom w:val="0"/>
      <w:divBdr>
        <w:top w:val="none" w:sz="0" w:space="0" w:color="auto"/>
        <w:left w:val="none" w:sz="0" w:space="0" w:color="auto"/>
        <w:bottom w:val="none" w:sz="0" w:space="0" w:color="auto"/>
        <w:right w:val="none" w:sz="0" w:space="0" w:color="auto"/>
      </w:divBdr>
    </w:div>
    <w:div w:id="868909021">
      <w:marLeft w:val="0"/>
      <w:marRight w:val="0"/>
      <w:marTop w:val="0"/>
      <w:marBottom w:val="0"/>
      <w:divBdr>
        <w:top w:val="none" w:sz="0" w:space="0" w:color="auto"/>
        <w:left w:val="none" w:sz="0" w:space="0" w:color="auto"/>
        <w:bottom w:val="none" w:sz="0" w:space="0" w:color="auto"/>
        <w:right w:val="none" w:sz="0" w:space="0" w:color="auto"/>
      </w:divBdr>
    </w:div>
    <w:div w:id="868909022">
      <w:marLeft w:val="0"/>
      <w:marRight w:val="0"/>
      <w:marTop w:val="0"/>
      <w:marBottom w:val="0"/>
      <w:divBdr>
        <w:top w:val="none" w:sz="0" w:space="0" w:color="auto"/>
        <w:left w:val="none" w:sz="0" w:space="0" w:color="auto"/>
        <w:bottom w:val="none" w:sz="0" w:space="0" w:color="auto"/>
        <w:right w:val="none" w:sz="0" w:space="0" w:color="auto"/>
      </w:divBdr>
    </w:div>
    <w:div w:id="868909023">
      <w:marLeft w:val="0"/>
      <w:marRight w:val="0"/>
      <w:marTop w:val="0"/>
      <w:marBottom w:val="0"/>
      <w:divBdr>
        <w:top w:val="none" w:sz="0" w:space="0" w:color="auto"/>
        <w:left w:val="none" w:sz="0" w:space="0" w:color="auto"/>
        <w:bottom w:val="none" w:sz="0" w:space="0" w:color="auto"/>
        <w:right w:val="none" w:sz="0" w:space="0" w:color="auto"/>
      </w:divBdr>
    </w:div>
    <w:div w:id="868909024">
      <w:marLeft w:val="0"/>
      <w:marRight w:val="0"/>
      <w:marTop w:val="0"/>
      <w:marBottom w:val="0"/>
      <w:divBdr>
        <w:top w:val="none" w:sz="0" w:space="0" w:color="auto"/>
        <w:left w:val="none" w:sz="0" w:space="0" w:color="auto"/>
        <w:bottom w:val="none" w:sz="0" w:space="0" w:color="auto"/>
        <w:right w:val="none" w:sz="0" w:space="0" w:color="auto"/>
      </w:divBdr>
    </w:div>
    <w:div w:id="868909025">
      <w:marLeft w:val="0"/>
      <w:marRight w:val="0"/>
      <w:marTop w:val="0"/>
      <w:marBottom w:val="0"/>
      <w:divBdr>
        <w:top w:val="none" w:sz="0" w:space="0" w:color="auto"/>
        <w:left w:val="none" w:sz="0" w:space="0" w:color="auto"/>
        <w:bottom w:val="none" w:sz="0" w:space="0" w:color="auto"/>
        <w:right w:val="none" w:sz="0" w:space="0" w:color="auto"/>
      </w:divBdr>
    </w:div>
    <w:div w:id="868909026">
      <w:marLeft w:val="0"/>
      <w:marRight w:val="0"/>
      <w:marTop w:val="0"/>
      <w:marBottom w:val="0"/>
      <w:divBdr>
        <w:top w:val="none" w:sz="0" w:space="0" w:color="auto"/>
        <w:left w:val="none" w:sz="0" w:space="0" w:color="auto"/>
        <w:bottom w:val="none" w:sz="0" w:space="0" w:color="auto"/>
        <w:right w:val="none" w:sz="0" w:space="0" w:color="auto"/>
      </w:divBdr>
    </w:div>
    <w:div w:id="868909027">
      <w:marLeft w:val="0"/>
      <w:marRight w:val="0"/>
      <w:marTop w:val="0"/>
      <w:marBottom w:val="0"/>
      <w:divBdr>
        <w:top w:val="none" w:sz="0" w:space="0" w:color="auto"/>
        <w:left w:val="none" w:sz="0" w:space="0" w:color="auto"/>
        <w:bottom w:val="none" w:sz="0" w:space="0" w:color="auto"/>
        <w:right w:val="none" w:sz="0" w:space="0" w:color="auto"/>
      </w:divBdr>
    </w:div>
    <w:div w:id="868909028">
      <w:marLeft w:val="0"/>
      <w:marRight w:val="0"/>
      <w:marTop w:val="0"/>
      <w:marBottom w:val="0"/>
      <w:divBdr>
        <w:top w:val="none" w:sz="0" w:space="0" w:color="auto"/>
        <w:left w:val="none" w:sz="0" w:space="0" w:color="auto"/>
        <w:bottom w:val="none" w:sz="0" w:space="0" w:color="auto"/>
        <w:right w:val="none" w:sz="0" w:space="0" w:color="auto"/>
      </w:divBdr>
    </w:div>
    <w:div w:id="868909029">
      <w:marLeft w:val="0"/>
      <w:marRight w:val="0"/>
      <w:marTop w:val="0"/>
      <w:marBottom w:val="0"/>
      <w:divBdr>
        <w:top w:val="none" w:sz="0" w:space="0" w:color="auto"/>
        <w:left w:val="none" w:sz="0" w:space="0" w:color="auto"/>
        <w:bottom w:val="none" w:sz="0" w:space="0" w:color="auto"/>
        <w:right w:val="none" w:sz="0" w:space="0" w:color="auto"/>
      </w:divBdr>
    </w:div>
    <w:div w:id="868909030">
      <w:marLeft w:val="0"/>
      <w:marRight w:val="0"/>
      <w:marTop w:val="0"/>
      <w:marBottom w:val="0"/>
      <w:divBdr>
        <w:top w:val="none" w:sz="0" w:space="0" w:color="auto"/>
        <w:left w:val="none" w:sz="0" w:space="0" w:color="auto"/>
        <w:bottom w:val="none" w:sz="0" w:space="0" w:color="auto"/>
        <w:right w:val="none" w:sz="0" w:space="0" w:color="auto"/>
      </w:divBdr>
    </w:div>
    <w:div w:id="868909031">
      <w:marLeft w:val="0"/>
      <w:marRight w:val="0"/>
      <w:marTop w:val="0"/>
      <w:marBottom w:val="0"/>
      <w:divBdr>
        <w:top w:val="none" w:sz="0" w:space="0" w:color="auto"/>
        <w:left w:val="none" w:sz="0" w:space="0" w:color="auto"/>
        <w:bottom w:val="none" w:sz="0" w:space="0" w:color="auto"/>
        <w:right w:val="none" w:sz="0" w:space="0" w:color="auto"/>
      </w:divBdr>
    </w:div>
    <w:div w:id="868909032">
      <w:marLeft w:val="0"/>
      <w:marRight w:val="0"/>
      <w:marTop w:val="0"/>
      <w:marBottom w:val="0"/>
      <w:divBdr>
        <w:top w:val="none" w:sz="0" w:space="0" w:color="auto"/>
        <w:left w:val="none" w:sz="0" w:space="0" w:color="auto"/>
        <w:bottom w:val="none" w:sz="0" w:space="0" w:color="auto"/>
        <w:right w:val="none" w:sz="0" w:space="0" w:color="auto"/>
      </w:divBdr>
    </w:div>
    <w:div w:id="868909033">
      <w:marLeft w:val="0"/>
      <w:marRight w:val="0"/>
      <w:marTop w:val="0"/>
      <w:marBottom w:val="0"/>
      <w:divBdr>
        <w:top w:val="none" w:sz="0" w:space="0" w:color="auto"/>
        <w:left w:val="none" w:sz="0" w:space="0" w:color="auto"/>
        <w:bottom w:val="none" w:sz="0" w:space="0" w:color="auto"/>
        <w:right w:val="none" w:sz="0" w:space="0" w:color="auto"/>
      </w:divBdr>
    </w:div>
    <w:div w:id="868909034">
      <w:marLeft w:val="0"/>
      <w:marRight w:val="0"/>
      <w:marTop w:val="0"/>
      <w:marBottom w:val="0"/>
      <w:divBdr>
        <w:top w:val="none" w:sz="0" w:space="0" w:color="auto"/>
        <w:left w:val="none" w:sz="0" w:space="0" w:color="auto"/>
        <w:bottom w:val="none" w:sz="0" w:space="0" w:color="auto"/>
        <w:right w:val="none" w:sz="0" w:space="0" w:color="auto"/>
      </w:divBdr>
    </w:div>
    <w:div w:id="868909035">
      <w:marLeft w:val="0"/>
      <w:marRight w:val="0"/>
      <w:marTop w:val="0"/>
      <w:marBottom w:val="0"/>
      <w:divBdr>
        <w:top w:val="none" w:sz="0" w:space="0" w:color="auto"/>
        <w:left w:val="none" w:sz="0" w:space="0" w:color="auto"/>
        <w:bottom w:val="none" w:sz="0" w:space="0" w:color="auto"/>
        <w:right w:val="none" w:sz="0" w:space="0" w:color="auto"/>
      </w:divBdr>
    </w:div>
    <w:div w:id="868909036">
      <w:marLeft w:val="0"/>
      <w:marRight w:val="0"/>
      <w:marTop w:val="0"/>
      <w:marBottom w:val="0"/>
      <w:divBdr>
        <w:top w:val="none" w:sz="0" w:space="0" w:color="auto"/>
        <w:left w:val="none" w:sz="0" w:space="0" w:color="auto"/>
        <w:bottom w:val="none" w:sz="0" w:space="0" w:color="auto"/>
        <w:right w:val="none" w:sz="0" w:space="0" w:color="auto"/>
      </w:divBdr>
    </w:div>
    <w:div w:id="868909037">
      <w:marLeft w:val="0"/>
      <w:marRight w:val="0"/>
      <w:marTop w:val="0"/>
      <w:marBottom w:val="0"/>
      <w:divBdr>
        <w:top w:val="none" w:sz="0" w:space="0" w:color="auto"/>
        <w:left w:val="none" w:sz="0" w:space="0" w:color="auto"/>
        <w:bottom w:val="none" w:sz="0" w:space="0" w:color="auto"/>
        <w:right w:val="none" w:sz="0" w:space="0" w:color="auto"/>
      </w:divBdr>
    </w:div>
    <w:div w:id="868909038">
      <w:marLeft w:val="0"/>
      <w:marRight w:val="0"/>
      <w:marTop w:val="0"/>
      <w:marBottom w:val="0"/>
      <w:divBdr>
        <w:top w:val="none" w:sz="0" w:space="0" w:color="auto"/>
        <w:left w:val="none" w:sz="0" w:space="0" w:color="auto"/>
        <w:bottom w:val="none" w:sz="0" w:space="0" w:color="auto"/>
        <w:right w:val="none" w:sz="0" w:space="0" w:color="auto"/>
      </w:divBdr>
    </w:div>
    <w:div w:id="889344997">
      <w:bodyDiv w:val="1"/>
      <w:marLeft w:val="0"/>
      <w:marRight w:val="0"/>
      <w:marTop w:val="0"/>
      <w:marBottom w:val="0"/>
      <w:divBdr>
        <w:top w:val="none" w:sz="0" w:space="0" w:color="auto"/>
        <w:left w:val="none" w:sz="0" w:space="0" w:color="auto"/>
        <w:bottom w:val="none" w:sz="0" w:space="0" w:color="auto"/>
        <w:right w:val="none" w:sz="0" w:space="0" w:color="auto"/>
      </w:divBdr>
    </w:div>
    <w:div w:id="1213350026">
      <w:bodyDiv w:val="1"/>
      <w:marLeft w:val="0"/>
      <w:marRight w:val="0"/>
      <w:marTop w:val="0"/>
      <w:marBottom w:val="0"/>
      <w:divBdr>
        <w:top w:val="none" w:sz="0" w:space="0" w:color="auto"/>
        <w:left w:val="none" w:sz="0" w:space="0" w:color="auto"/>
        <w:bottom w:val="none" w:sz="0" w:space="0" w:color="auto"/>
        <w:right w:val="none" w:sz="0" w:space="0" w:color="auto"/>
      </w:divBdr>
    </w:div>
    <w:div w:id="1247764822">
      <w:bodyDiv w:val="1"/>
      <w:marLeft w:val="0"/>
      <w:marRight w:val="0"/>
      <w:marTop w:val="0"/>
      <w:marBottom w:val="0"/>
      <w:divBdr>
        <w:top w:val="none" w:sz="0" w:space="0" w:color="auto"/>
        <w:left w:val="none" w:sz="0" w:space="0" w:color="auto"/>
        <w:bottom w:val="none" w:sz="0" w:space="0" w:color="auto"/>
        <w:right w:val="none" w:sz="0" w:space="0" w:color="auto"/>
      </w:divBdr>
    </w:div>
    <w:div w:id="1364134890">
      <w:bodyDiv w:val="1"/>
      <w:marLeft w:val="0"/>
      <w:marRight w:val="0"/>
      <w:marTop w:val="0"/>
      <w:marBottom w:val="0"/>
      <w:divBdr>
        <w:top w:val="none" w:sz="0" w:space="0" w:color="auto"/>
        <w:left w:val="none" w:sz="0" w:space="0" w:color="auto"/>
        <w:bottom w:val="none" w:sz="0" w:space="0" w:color="auto"/>
        <w:right w:val="none" w:sz="0" w:space="0" w:color="auto"/>
      </w:divBdr>
    </w:div>
    <w:div w:id="1480345461">
      <w:bodyDiv w:val="1"/>
      <w:marLeft w:val="0"/>
      <w:marRight w:val="0"/>
      <w:marTop w:val="0"/>
      <w:marBottom w:val="0"/>
      <w:divBdr>
        <w:top w:val="none" w:sz="0" w:space="0" w:color="auto"/>
        <w:left w:val="none" w:sz="0" w:space="0" w:color="auto"/>
        <w:bottom w:val="none" w:sz="0" w:space="0" w:color="auto"/>
        <w:right w:val="none" w:sz="0" w:space="0" w:color="auto"/>
      </w:divBdr>
    </w:div>
    <w:div w:id="1608342243">
      <w:bodyDiv w:val="1"/>
      <w:marLeft w:val="0"/>
      <w:marRight w:val="0"/>
      <w:marTop w:val="0"/>
      <w:marBottom w:val="0"/>
      <w:divBdr>
        <w:top w:val="none" w:sz="0" w:space="0" w:color="auto"/>
        <w:left w:val="none" w:sz="0" w:space="0" w:color="auto"/>
        <w:bottom w:val="none" w:sz="0" w:space="0" w:color="auto"/>
        <w:right w:val="none" w:sz="0" w:space="0" w:color="auto"/>
      </w:divBdr>
    </w:div>
    <w:div w:id="1700357280">
      <w:bodyDiv w:val="1"/>
      <w:marLeft w:val="0"/>
      <w:marRight w:val="0"/>
      <w:marTop w:val="0"/>
      <w:marBottom w:val="0"/>
      <w:divBdr>
        <w:top w:val="none" w:sz="0" w:space="0" w:color="auto"/>
        <w:left w:val="none" w:sz="0" w:space="0" w:color="auto"/>
        <w:bottom w:val="none" w:sz="0" w:space="0" w:color="auto"/>
        <w:right w:val="none" w:sz="0" w:space="0" w:color="auto"/>
      </w:divBdr>
    </w:div>
    <w:div w:id="214403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CB93984264C0F7499EECB802AF25E924623238585724EDFB58C28033D234C98206C7FBEF031m1U6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CB93984264C0F7499EECB802AF25E924623238585724EDFB58C28033D234C98206C7FBEF133m1UF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CB93984264C0F7499EECB802AF25E924623238585724EDFB58C28033D234C98206C7FBEF031m1U6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5CB93984264C0F7499EECB802AF25E924623238585724EDFB58C28033D234C98206C7FBEF031m1U6L" TargetMode="External"/><Relationship Id="rId4" Type="http://schemas.openxmlformats.org/officeDocument/2006/relationships/settings" Target="settings.xml"/><Relationship Id="rId9" Type="http://schemas.openxmlformats.org/officeDocument/2006/relationships/hyperlink" Target="consultantplus://offline/ref=5CB93984264C0F7499EECB802AF25E924623238585724EDFB58C28033D234C98206C7FBEF133m1UF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_Закон</Template>
  <TotalTime>10</TotalTime>
  <Pages>6</Pages>
  <Words>1692</Words>
  <Characters>13322</Characters>
  <Application>Microsoft Office Word</Application>
  <DocSecurity>0</DocSecurity>
  <Lines>111</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Кашаев Сергей Вячеславович</dc:creator>
  <cp:lastModifiedBy>Ольга</cp:lastModifiedBy>
  <cp:revision>25</cp:revision>
  <cp:lastPrinted>2019-10-07T12:22:00Z</cp:lastPrinted>
  <dcterms:created xsi:type="dcterms:W3CDTF">2019-11-13T13:54:00Z</dcterms:created>
  <dcterms:modified xsi:type="dcterms:W3CDTF">2019-11-28T08:14:00Z</dcterms:modified>
</cp:coreProperties>
</file>